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84" w:type="dxa"/>
        <w:tblLook w:val="04A0" w:firstRow="1" w:lastRow="0" w:firstColumn="1" w:lastColumn="0" w:noHBand="0" w:noVBand="1"/>
      </w:tblPr>
      <w:tblGrid>
        <w:gridCol w:w="14884"/>
      </w:tblGrid>
      <w:tr w:rsidR="00797171" w:rsidRPr="00797171" w14:paraId="78FA9402" w14:textId="77777777" w:rsidTr="00797171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FCF25" w14:textId="58FFDC7D" w:rsidR="00797171" w:rsidRPr="00797171" w:rsidRDefault="00797171" w:rsidP="00797171">
            <w:pPr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Приложение  № 2</w:t>
            </w:r>
            <w:r w:rsidRPr="00797171">
              <w:rPr>
                <w:rFonts w:eastAsia="Times New Roman" w:cs="Times New Roman"/>
                <w:sz w:val="22"/>
                <w:lang w:eastAsia="ru-RU"/>
              </w:rPr>
              <w:t xml:space="preserve"> к постановлению Администрации городского округа Домодедово </w:t>
            </w:r>
          </w:p>
        </w:tc>
      </w:tr>
      <w:tr w:rsidR="00797171" w:rsidRPr="00797171" w14:paraId="4D0DB1B6" w14:textId="77777777" w:rsidTr="00797171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CFB33" w14:textId="77777777" w:rsidR="00797171" w:rsidRPr="00797171" w:rsidRDefault="00797171" w:rsidP="00797171">
            <w:pPr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797171" w:rsidRPr="00797171" w14:paraId="19A60F57" w14:textId="77777777" w:rsidTr="00797171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77952" w14:textId="44686249" w:rsidR="00797171" w:rsidRPr="00FD4C4C" w:rsidRDefault="00FD4C4C" w:rsidP="00FD4C4C">
            <w:pPr>
              <w:jc w:val="right"/>
              <w:rPr>
                <w:rFonts w:eastAsia="Times New Roman" w:cs="Times New Roman"/>
                <w:sz w:val="22"/>
                <w:lang w:val="en-US"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от 1</w:t>
            </w:r>
            <w:r w:rsidRPr="00FD4C4C">
              <w:rPr>
                <w:rFonts w:eastAsia="Times New Roman" w:cs="Times New Roman"/>
                <w:sz w:val="22"/>
                <w:lang w:eastAsia="ru-RU"/>
              </w:rPr>
              <w:t>0.04.</w:t>
            </w:r>
            <w:r>
              <w:rPr>
                <w:rFonts w:eastAsia="Times New Roman" w:cs="Times New Roman"/>
                <w:sz w:val="22"/>
                <w:lang w:val="en-US" w:eastAsia="ru-RU"/>
              </w:rPr>
              <w:t>2023</w:t>
            </w:r>
            <w:r w:rsidR="00797171" w:rsidRPr="00797171">
              <w:rPr>
                <w:rFonts w:eastAsia="Times New Roman" w:cs="Times New Roman"/>
                <w:sz w:val="22"/>
                <w:lang w:eastAsia="ru-RU"/>
              </w:rPr>
              <w:t xml:space="preserve"> № </w:t>
            </w:r>
            <w:r>
              <w:rPr>
                <w:rFonts w:eastAsia="Times New Roman" w:cs="Times New Roman"/>
                <w:sz w:val="22"/>
                <w:lang w:val="en-US" w:eastAsia="ru-RU"/>
              </w:rPr>
              <w:t>1571</w:t>
            </w:r>
          </w:p>
        </w:tc>
      </w:tr>
      <w:tr w:rsidR="00797171" w:rsidRPr="00797171" w14:paraId="347075D8" w14:textId="77777777" w:rsidTr="00797171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73A33" w14:textId="77777777" w:rsidR="00797171" w:rsidRPr="00797171" w:rsidRDefault="00797171" w:rsidP="00797171">
            <w:pPr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797171" w:rsidRPr="00797171" w14:paraId="2B8EDF63" w14:textId="77777777" w:rsidTr="00797171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5A59A" w14:textId="77777777" w:rsidR="00797171" w:rsidRPr="00797171" w:rsidRDefault="00797171" w:rsidP="00797171">
            <w:pPr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9717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 муниципальной программе городского округа Домодедово   </w:t>
            </w:r>
          </w:p>
        </w:tc>
      </w:tr>
      <w:tr w:rsidR="00797171" w:rsidRPr="00797171" w14:paraId="1AA62CD1" w14:textId="77777777" w:rsidTr="00797171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C95A9" w14:textId="77777777" w:rsidR="00797171" w:rsidRPr="00797171" w:rsidRDefault="00797171" w:rsidP="00797171">
            <w:pPr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97171">
              <w:rPr>
                <w:rFonts w:eastAsia="Times New Roman" w:cs="Times New Roman"/>
                <w:sz w:val="20"/>
                <w:szCs w:val="20"/>
                <w:lang w:eastAsia="ru-RU"/>
              </w:rPr>
              <w:t>"Формирование современной комфортной городской среды",</w:t>
            </w:r>
          </w:p>
        </w:tc>
      </w:tr>
      <w:tr w:rsidR="00797171" w:rsidRPr="00797171" w14:paraId="7641CABF" w14:textId="77777777" w:rsidTr="00797171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21F25" w14:textId="77777777" w:rsidR="00797171" w:rsidRPr="00797171" w:rsidRDefault="00797171" w:rsidP="00797171">
            <w:pPr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97171">
              <w:rPr>
                <w:rFonts w:eastAsia="Times New Roman" w:cs="Times New Roman"/>
                <w:sz w:val="20"/>
                <w:szCs w:val="20"/>
                <w:lang w:eastAsia="ru-RU"/>
              </w:rPr>
              <w:t>утвержденной постановлением Администрации  городского округа Домодедово</w:t>
            </w:r>
          </w:p>
        </w:tc>
      </w:tr>
      <w:tr w:rsidR="00797171" w:rsidRPr="00797171" w14:paraId="44DFFB0E" w14:textId="77777777" w:rsidTr="00797171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BE86A" w14:textId="77777777" w:rsidR="00797171" w:rsidRPr="00797171" w:rsidRDefault="00797171" w:rsidP="00797171">
            <w:pPr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97171">
              <w:rPr>
                <w:rFonts w:eastAsia="Times New Roman" w:cs="Times New Roman"/>
                <w:sz w:val="20"/>
                <w:szCs w:val="20"/>
                <w:lang w:eastAsia="ru-RU"/>
              </w:rPr>
              <w:t>от 31.10.2022 № 3300</w:t>
            </w:r>
          </w:p>
        </w:tc>
      </w:tr>
    </w:tbl>
    <w:p w14:paraId="2B30AAC9" w14:textId="77777777" w:rsidR="00410C8E" w:rsidRDefault="00410C8E" w:rsidP="000D20BE">
      <w:pPr>
        <w:spacing w:line="20" w:lineRule="atLeast"/>
        <w:contextualSpacing/>
        <w:jc w:val="both"/>
        <w:rPr>
          <w:rFonts w:cs="Times New Roman"/>
          <w:b/>
          <w:szCs w:val="28"/>
        </w:rPr>
      </w:pPr>
      <w:bookmarkStart w:id="0" w:name="_GoBack"/>
      <w:bookmarkEnd w:id="0"/>
    </w:p>
    <w:p w14:paraId="03800792" w14:textId="237BBB9A" w:rsidR="00410C8E" w:rsidRDefault="00410C8E" w:rsidP="00410C8E">
      <w:pPr>
        <w:ind w:firstLine="540"/>
        <w:jc w:val="center"/>
        <w:rPr>
          <w:rFonts w:cs="Times New Roman"/>
          <w:b/>
          <w:szCs w:val="28"/>
          <w:u w:val="single"/>
        </w:rPr>
      </w:pPr>
      <w:r>
        <w:rPr>
          <w:rFonts w:eastAsia="Arial Unicode MS"/>
          <w:b/>
          <w:color w:val="000000"/>
          <w:szCs w:val="28"/>
        </w:rPr>
        <w:t>6</w:t>
      </w:r>
      <w:r w:rsidRPr="00163BAF">
        <w:rPr>
          <w:rFonts w:eastAsia="Arial Unicode MS"/>
          <w:b/>
          <w:color w:val="000000"/>
          <w:szCs w:val="28"/>
        </w:rPr>
        <w:t xml:space="preserve">. Методика </w:t>
      </w:r>
      <w:r>
        <w:rPr>
          <w:rFonts w:eastAsia="Arial Unicode MS"/>
          <w:b/>
          <w:color w:val="000000"/>
          <w:szCs w:val="28"/>
        </w:rPr>
        <w:t xml:space="preserve">определения результатов выполнения мероприятий </w:t>
      </w:r>
      <w:r w:rsidRPr="00163BAF">
        <w:rPr>
          <w:rFonts w:eastAsia="Arial Unicode MS"/>
          <w:b/>
          <w:color w:val="000000"/>
          <w:szCs w:val="28"/>
        </w:rPr>
        <w:t xml:space="preserve">муниципальной </w:t>
      </w:r>
      <w:r w:rsidRPr="00163BAF">
        <w:rPr>
          <w:rFonts w:ascii="Times New Roman CYR" w:eastAsia="Times New Roman" w:hAnsi="Times New Roman CYR" w:cs="Times New Roman CYR"/>
          <w:b/>
          <w:bCs/>
          <w:color w:val="26282F"/>
          <w:szCs w:val="28"/>
          <w:lang w:eastAsia="ru-RU"/>
        </w:rPr>
        <w:t>программы городского округа Домодедово</w:t>
      </w:r>
      <w:r w:rsidRPr="00163BAF">
        <w:rPr>
          <w:rFonts w:cs="Times New Roman"/>
          <w:b/>
          <w:szCs w:val="28"/>
          <w:u w:val="single"/>
        </w:rPr>
        <w:t xml:space="preserve"> «Формирование современной комфортной городской среды»</w:t>
      </w:r>
    </w:p>
    <w:p w14:paraId="7BAA7600" w14:textId="77777777" w:rsidR="00182D6D" w:rsidRDefault="00182D6D" w:rsidP="00410C8E">
      <w:pPr>
        <w:ind w:firstLine="540"/>
        <w:jc w:val="center"/>
        <w:rPr>
          <w:rFonts w:cs="Times New Roman"/>
          <w:b/>
          <w:szCs w:val="28"/>
          <w:u w:val="single"/>
        </w:rPr>
      </w:pPr>
    </w:p>
    <w:p w14:paraId="557DD7DF" w14:textId="77777777" w:rsidR="00182D6D" w:rsidRDefault="00182D6D" w:rsidP="00410C8E">
      <w:pPr>
        <w:ind w:firstLine="540"/>
        <w:jc w:val="center"/>
        <w:rPr>
          <w:rFonts w:cs="Times New Roman"/>
          <w:b/>
          <w:szCs w:val="28"/>
          <w:u w:val="single"/>
        </w:rPr>
      </w:pPr>
    </w:p>
    <w:tbl>
      <w:tblPr>
        <w:tblStyle w:val="a3"/>
        <w:tblW w:w="15305" w:type="dxa"/>
        <w:tblLayout w:type="fixed"/>
        <w:tblLook w:val="04A0" w:firstRow="1" w:lastRow="0" w:firstColumn="1" w:lastColumn="0" w:noHBand="0" w:noVBand="1"/>
      </w:tblPr>
      <w:tblGrid>
        <w:gridCol w:w="988"/>
        <w:gridCol w:w="1843"/>
        <w:gridCol w:w="1701"/>
        <w:gridCol w:w="1559"/>
        <w:gridCol w:w="2551"/>
        <w:gridCol w:w="1418"/>
        <w:gridCol w:w="5245"/>
      </w:tblGrid>
      <w:tr w:rsidR="00E13F48" w:rsidRPr="00410C8E" w14:paraId="0C23B363" w14:textId="77777777" w:rsidTr="00ED36CA">
        <w:trPr>
          <w:trHeight w:val="276"/>
        </w:trPr>
        <w:tc>
          <w:tcPr>
            <w:tcW w:w="988" w:type="dxa"/>
          </w:tcPr>
          <w:p w14:paraId="4A8038E5" w14:textId="76FCBD81" w:rsidR="00E13F48" w:rsidRPr="00410C8E" w:rsidRDefault="005B0E97" w:rsidP="00E13F48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 xml:space="preserve">№ </w:t>
            </w:r>
            <w:r>
              <w:rPr>
                <w:rFonts w:cs="Times New Roman"/>
                <w:sz w:val="24"/>
                <w:szCs w:val="24"/>
              </w:rPr>
              <w:br/>
              <w:t>п/</w:t>
            </w:r>
          </w:p>
        </w:tc>
        <w:tc>
          <w:tcPr>
            <w:tcW w:w="1843" w:type="dxa"/>
          </w:tcPr>
          <w:p w14:paraId="4F52FE9F" w14:textId="3D16E9C8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№ подпрограммы ХХ</w:t>
            </w:r>
          </w:p>
        </w:tc>
        <w:tc>
          <w:tcPr>
            <w:tcW w:w="1701" w:type="dxa"/>
          </w:tcPr>
          <w:p w14:paraId="5F7C1D8B" w14:textId="3313637E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 xml:space="preserve">№ основного мероприятия </w:t>
            </w:r>
            <w:r w:rsidRPr="00182D6D">
              <w:rPr>
                <w:rFonts w:cs="Times New Roman"/>
                <w:sz w:val="24"/>
                <w:szCs w:val="24"/>
                <w:lang w:val="en-US"/>
              </w:rPr>
              <w:t>YY</w:t>
            </w:r>
          </w:p>
        </w:tc>
        <w:tc>
          <w:tcPr>
            <w:tcW w:w="1559" w:type="dxa"/>
          </w:tcPr>
          <w:p w14:paraId="09266B2E" w14:textId="09DC9758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 xml:space="preserve">№ мероприятия </w:t>
            </w:r>
            <w:r w:rsidRPr="00182D6D">
              <w:rPr>
                <w:rFonts w:cs="Times New Roman"/>
                <w:sz w:val="24"/>
                <w:szCs w:val="24"/>
                <w:lang w:val="en-US"/>
              </w:rPr>
              <w:t>ZZ</w:t>
            </w:r>
          </w:p>
        </w:tc>
        <w:tc>
          <w:tcPr>
            <w:tcW w:w="2551" w:type="dxa"/>
          </w:tcPr>
          <w:p w14:paraId="34139204" w14:textId="0BFF22F2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Наименование результата</w:t>
            </w:r>
          </w:p>
        </w:tc>
        <w:tc>
          <w:tcPr>
            <w:tcW w:w="1418" w:type="dxa"/>
          </w:tcPr>
          <w:p w14:paraId="6DD581B6" w14:textId="66CFF16E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5245" w:type="dxa"/>
          </w:tcPr>
          <w:p w14:paraId="32DE104A" w14:textId="5CDC218E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E13F48" w:rsidRPr="00410C8E" w14:paraId="7BA676AA" w14:textId="77777777" w:rsidTr="00ED36CA">
        <w:trPr>
          <w:trHeight w:val="28"/>
        </w:trPr>
        <w:tc>
          <w:tcPr>
            <w:tcW w:w="988" w:type="dxa"/>
          </w:tcPr>
          <w:p w14:paraId="50A5A1E6" w14:textId="4479C12C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821F4A2" w14:textId="1EFBC671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14:paraId="35B790E0" w14:textId="3BF8B2EB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</w:tcPr>
          <w:p w14:paraId="39D46AA8" w14:textId="4EF4C15B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551" w:type="dxa"/>
          </w:tcPr>
          <w:p w14:paraId="7D40D296" w14:textId="100A534F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</w:tcPr>
          <w:p w14:paraId="3ADBC31F" w14:textId="3EB8DC0B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14:paraId="1BD95534" w14:textId="718B9D0D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7</w:t>
            </w:r>
          </w:p>
        </w:tc>
      </w:tr>
      <w:tr w:rsidR="00E13F48" w:rsidRPr="00410C8E" w14:paraId="3B65ED60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5A77CBA1" w14:textId="348A77C0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1843" w:type="dxa"/>
            <w:shd w:val="clear" w:color="auto" w:fill="FFFFFF" w:themeFill="background1"/>
          </w:tcPr>
          <w:p w14:paraId="6DEAE11C" w14:textId="4CB59F7B" w:rsidR="00E13F48" w:rsidRPr="00410C8E" w:rsidRDefault="003C0611" w:rsidP="00366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0274B0F3" w14:textId="32123BDC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F2</w:t>
            </w:r>
          </w:p>
        </w:tc>
        <w:tc>
          <w:tcPr>
            <w:tcW w:w="1559" w:type="dxa"/>
            <w:shd w:val="clear" w:color="auto" w:fill="FFFFFF" w:themeFill="background1"/>
          </w:tcPr>
          <w:p w14:paraId="6984ABDE" w14:textId="1CF6EE62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2551" w:type="dxa"/>
            <w:shd w:val="clear" w:color="auto" w:fill="FFFFFF" w:themeFill="background1"/>
          </w:tcPr>
          <w:p w14:paraId="40CBD80C" w14:textId="250C722B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>Благоустроены общественные территории с использованием средств федерального бюджета и бюджета Московской области</w:t>
            </w:r>
          </w:p>
        </w:tc>
        <w:tc>
          <w:tcPr>
            <w:tcW w:w="1418" w:type="dxa"/>
          </w:tcPr>
          <w:p w14:paraId="672C2829" w14:textId="32C2F0DB" w:rsidR="00E13F48" w:rsidRPr="00410C8E" w:rsidRDefault="00DA0148" w:rsidP="00E13F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240DAB00" w14:textId="73E52D0B" w:rsidR="00E13F48" w:rsidRPr="00410C8E" w:rsidRDefault="00163229" w:rsidP="0016322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="00E13F48"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</w:t>
            </w:r>
            <w:r w:rsidR="00D2342D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общее </w:t>
            </w:r>
            <w:r w:rsidR="00E13F48"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="00E13F48"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общ</w:t>
            </w:r>
            <w:r w:rsidR="004F2E0C">
              <w:rPr>
                <w:rFonts w:eastAsiaTheme="minorEastAsia" w:cs="Times New Roman"/>
                <w:sz w:val="24"/>
                <w:szCs w:val="24"/>
                <w:lang w:eastAsia="ru-RU"/>
              </w:rPr>
              <w:t>ественных территорий, на которых</w:t>
            </w:r>
            <w:r w:rsidR="00E13F48"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в отчетном периоде реализованы мероприятия по благоустройству. </w:t>
            </w:r>
          </w:p>
        </w:tc>
      </w:tr>
      <w:tr w:rsidR="00486F7E" w:rsidRPr="00410C8E" w14:paraId="03964C7D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1E5AE46A" w14:textId="363EB09E" w:rsidR="00486F7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843" w:type="dxa"/>
            <w:shd w:val="clear" w:color="auto" w:fill="FFFFFF" w:themeFill="background1"/>
          </w:tcPr>
          <w:p w14:paraId="1FF97EAB" w14:textId="704C340F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417D1686" w14:textId="36761378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F2</w:t>
            </w:r>
          </w:p>
        </w:tc>
        <w:tc>
          <w:tcPr>
            <w:tcW w:w="1559" w:type="dxa"/>
            <w:shd w:val="clear" w:color="auto" w:fill="FFFFFF" w:themeFill="background1"/>
          </w:tcPr>
          <w:p w14:paraId="76D5F98E" w14:textId="70D81E8A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02</w:t>
            </w:r>
          </w:p>
        </w:tc>
        <w:tc>
          <w:tcPr>
            <w:tcW w:w="2551" w:type="dxa"/>
            <w:shd w:val="clear" w:color="auto" w:fill="FFFFFF" w:themeFill="background1"/>
          </w:tcPr>
          <w:p w14:paraId="09D3A57D" w14:textId="2E188726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>Благоустроены общественные территории с использованием средств бюджета Московской области</w:t>
            </w:r>
          </w:p>
        </w:tc>
        <w:tc>
          <w:tcPr>
            <w:tcW w:w="1418" w:type="dxa"/>
          </w:tcPr>
          <w:p w14:paraId="17806B47" w14:textId="0EDE241C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34A0457B" w14:textId="7B1BF347" w:rsidR="00486F7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общее 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общ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ественных территорий, на которых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в отчетном периоде реализованы мероприятия по благоустройству. </w:t>
            </w:r>
          </w:p>
        </w:tc>
      </w:tr>
      <w:tr w:rsidR="00486F7E" w:rsidRPr="00410C8E" w14:paraId="3EECE6FC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4F5B5492" w14:textId="611891D5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1.3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496878F5" w14:textId="0EEE058A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262AD74E" w14:textId="1D161D74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F2</w:t>
            </w:r>
          </w:p>
        </w:tc>
        <w:tc>
          <w:tcPr>
            <w:tcW w:w="1559" w:type="dxa"/>
            <w:shd w:val="clear" w:color="auto" w:fill="FFFFFF" w:themeFill="background1"/>
          </w:tcPr>
          <w:p w14:paraId="54033ECD" w14:textId="1B163A82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03</w:t>
            </w:r>
          </w:p>
        </w:tc>
        <w:tc>
          <w:tcPr>
            <w:tcW w:w="2551" w:type="dxa"/>
            <w:shd w:val="clear" w:color="auto" w:fill="FFFFFF" w:themeFill="background1"/>
          </w:tcPr>
          <w:p w14:paraId="7DC848EA" w14:textId="05A2DCF4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>Благоустроены скверы</w:t>
            </w:r>
          </w:p>
        </w:tc>
        <w:tc>
          <w:tcPr>
            <w:tcW w:w="1418" w:type="dxa"/>
          </w:tcPr>
          <w:p w14:paraId="07A23E16" w14:textId="32AAEB34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D3A95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559B392A" w14:textId="392A3DF7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общее 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скверов, на которых в отчетном периоде реализованы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мероприятия по благоустройству.</w:t>
            </w:r>
          </w:p>
        </w:tc>
      </w:tr>
      <w:tr w:rsidR="00486F7E" w:rsidRPr="00410C8E" w14:paraId="4E6B33FE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5D2F3FB6" w14:textId="2D05471F" w:rsidR="00486F7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1843" w:type="dxa"/>
            <w:shd w:val="clear" w:color="auto" w:fill="FFFFFF" w:themeFill="background1"/>
          </w:tcPr>
          <w:p w14:paraId="78AC03B4" w14:textId="061B4B6C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7A170161" w14:textId="591FAEE6" w:rsidR="00486F7E" w:rsidRPr="001E51F1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F2</w:t>
            </w:r>
          </w:p>
        </w:tc>
        <w:tc>
          <w:tcPr>
            <w:tcW w:w="1559" w:type="dxa"/>
            <w:shd w:val="clear" w:color="auto" w:fill="FFFFFF" w:themeFill="background1"/>
          </w:tcPr>
          <w:p w14:paraId="5F9CE324" w14:textId="2F85A4D8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04</w:t>
            </w:r>
          </w:p>
        </w:tc>
        <w:tc>
          <w:tcPr>
            <w:tcW w:w="2551" w:type="dxa"/>
            <w:shd w:val="clear" w:color="auto" w:fill="FFFFFF" w:themeFill="background1"/>
          </w:tcPr>
          <w:p w14:paraId="20C2D47D" w14:textId="738DA622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1E51F1">
              <w:rPr>
                <w:rFonts w:cs="Times New Roman"/>
                <w:sz w:val="24"/>
                <w:szCs w:val="24"/>
              </w:rPr>
              <w:t xml:space="preserve">Реализованы с использованием средств бюджета </w:t>
            </w:r>
            <w:r w:rsidRPr="001E51F1">
              <w:rPr>
                <w:rFonts w:cs="Times New Roman"/>
                <w:sz w:val="24"/>
                <w:szCs w:val="24"/>
              </w:rPr>
              <w:lastRenderedPageBreak/>
              <w:t>Московской области проекты победителей Всероссийского конкурса лучших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1418" w:type="dxa"/>
          </w:tcPr>
          <w:p w14:paraId="6D5E9547" w14:textId="6F8D1E76" w:rsidR="00486F7E" w:rsidRPr="00ED3A95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D3A95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5245" w:type="dxa"/>
          </w:tcPr>
          <w:p w14:paraId="6091A4C6" w14:textId="49CF8456" w:rsidR="00486F7E" w:rsidRPr="001E51F1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1E51F1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пределяется как 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общее</w:t>
            </w:r>
            <w:r w:rsidRPr="001E51F1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1E51F1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реализованных проектов победителей Всероссийского конкурса лучших проектов </w:t>
            </w:r>
            <w:r w:rsidRPr="001E51F1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создания комфортной городской среды. При этом под реализованным проектом понимается результат, достигнутый муниципальным образованием –победителем Всероссийского конкурса лучших проектов создания комфортной городской среды в малых городах и исторических поселениях по завершению выполнения комплекса мероприятий, предусмотренного проектом создания комфортной городской среды, представленного в составе его заявки на участие в указанном конкурсе.</w:t>
            </w:r>
          </w:p>
        </w:tc>
      </w:tr>
      <w:tr w:rsidR="00486F7E" w:rsidRPr="00410C8E" w14:paraId="17468E13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5E844688" w14:textId="02B9FD93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1.5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4EF6EDDE" w14:textId="5C574830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65611252" w14:textId="09D90B27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1AB4399A" w14:textId="425F611C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02</w:t>
            </w:r>
          </w:p>
        </w:tc>
        <w:tc>
          <w:tcPr>
            <w:tcW w:w="2551" w:type="dxa"/>
            <w:shd w:val="clear" w:color="auto" w:fill="FFFFFF" w:themeFill="background1"/>
          </w:tcPr>
          <w:p w14:paraId="1392C56C" w14:textId="3C54C271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>Благоустроены лесопарковые зоны</w:t>
            </w:r>
          </w:p>
        </w:tc>
        <w:tc>
          <w:tcPr>
            <w:tcW w:w="1418" w:type="dxa"/>
          </w:tcPr>
          <w:p w14:paraId="00AC76F0" w14:textId="08FF4EC3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1348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735B793A" w14:textId="0EE11A8D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общее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лесопарковых зон, на которых в отчетном периоде реализованы мероприятия по благоустройству. </w:t>
            </w:r>
          </w:p>
        </w:tc>
      </w:tr>
      <w:tr w:rsidR="00486F7E" w:rsidRPr="00410C8E" w14:paraId="392E7001" w14:textId="77777777" w:rsidTr="00ED36CA">
        <w:tblPrEx>
          <w:tblLook w:val="0400" w:firstRow="0" w:lastRow="0" w:firstColumn="0" w:lastColumn="0" w:noHBand="0" w:noVBand="1"/>
        </w:tblPrEx>
        <w:trPr>
          <w:trHeight w:val="487"/>
        </w:trPr>
        <w:tc>
          <w:tcPr>
            <w:tcW w:w="988" w:type="dxa"/>
          </w:tcPr>
          <w:p w14:paraId="08C5326B" w14:textId="735AA0E5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1.6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73CBA0F7" w14:textId="1B79371A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640A5C58" w14:textId="6ED0A5AF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54C01B72" w14:textId="3915A8B6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03</w:t>
            </w:r>
          </w:p>
        </w:tc>
        <w:tc>
          <w:tcPr>
            <w:tcW w:w="2551" w:type="dxa"/>
            <w:shd w:val="clear" w:color="auto" w:fill="FFFFFF" w:themeFill="background1"/>
          </w:tcPr>
          <w:p w14:paraId="102BD93D" w14:textId="0F12868A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>Установлены детские, игровые площадки</w:t>
            </w:r>
          </w:p>
        </w:tc>
        <w:tc>
          <w:tcPr>
            <w:tcW w:w="1418" w:type="dxa"/>
          </w:tcPr>
          <w:p w14:paraId="7D39ACA2" w14:textId="6FF03FE8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1348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28A0BAE3" w14:textId="6BBCCE09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общее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детских, игровых площадок, установленных в отчетном периоде. </w:t>
            </w:r>
          </w:p>
        </w:tc>
      </w:tr>
      <w:tr w:rsidR="00486F7E" w:rsidRPr="00410C8E" w14:paraId="5828C21C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458BB286" w14:textId="28EFC1F8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1.7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09471425" w14:textId="7FD9530A" w:rsidR="00486F7E" w:rsidRPr="003C0611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279AD126" w14:textId="6E3B8BCD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6D005515" w14:textId="0B2F4F9C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04</w:t>
            </w:r>
          </w:p>
        </w:tc>
        <w:tc>
          <w:tcPr>
            <w:tcW w:w="2551" w:type="dxa"/>
            <w:shd w:val="clear" w:color="auto" w:fill="FFFFFF" w:themeFill="background1"/>
          </w:tcPr>
          <w:p w14:paraId="76FB9382" w14:textId="77777777" w:rsidR="00486F7E" w:rsidRPr="00366DAD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66DAD">
              <w:rPr>
                <w:rFonts w:cs="Times New Roman"/>
                <w:sz w:val="24"/>
                <w:szCs w:val="24"/>
              </w:rPr>
              <w:t xml:space="preserve">На территориях </w:t>
            </w:r>
          </w:p>
          <w:p w14:paraId="66EB1C4F" w14:textId="2C56EB59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66DAD">
              <w:rPr>
                <w:rFonts w:cs="Times New Roman"/>
                <w:sz w:val="24"/>
                <w:szCs w:val="24"/>
              </w:rPr>
              <w:t xml:space="preserve">реализованы мероприятия по проектированию, подготовке светотехнических расчетов, устройству систем наружного освещения, проведению измерений светотехнических характеристик систем управления наружным освещением с использованием </w:t>
            </w:r>
            <w:r w:rsidRPr="00366DAD">
              <w:rPr>
                <w:rFonts w:cs="Times New Roman"/>
                <w:sz w:val="24"/>
                <w:szCs w:val="24"/>
              </w:rPr>
              <w:lastRenderedPageBreak/>
              <w:t>средств субсидии</w:t>
            </w:r>
          </w:p>
        </w:tc>
        <w:tc>
          <w:tcPr>
            <w:tcW w:w="1418" w:type="dxa"/>
          </w:tcPr>
          <w:p w14:paraId="64AA02E6" w14:textId="4643D571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5245" w:type="dxa"/>
          </w:tcPr>
          <w:p w14:paraId="693E2996" w14:textId="575B3DCE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общее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территорий с наружным освещением, устроенным в отчетном периоде, включающ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их общее количество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территорий частей улиц (проездов, набережных) с наружным освещением, на которых до реализации мероприятий с использованием средств субсидии наружное освещение отсутствовало.</w:t>
            </w:r>
          </w:p>
          <w:p w14:paraId="10CE5F40" w14:textId="240A83F9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486F7E" w:rsidRPr="00410C8E" w14:paraId="09C778D7" w14:textId="77777777" w:rsidTr="00ED36CA">
        <w:tblPrEx>
          <w:tblLook w:val="0400" w:firstRow="0" w:lastRow="0" w:firstColumn="0" w:lastColumn="0" w:noHBand="0" w:noVBand="1"/>
        </w:tblPrEx>
        <w:trPr>
          <w:trHeight w:val="487"/>
        </w:trPr>
        <w:tc>
          <w:tcPr>
            <w:tcW w:w="988" w:type="dxa"/>
          </w:tcPr>
          <w:p w14:paraId="7176315F" w14:textId="7DB39240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1.8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5E510EF5" w14:textId="5853A48E" w:rsidR="00486F7E" w:rsidRPr="003C0611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66B7BA2C" w14:textId="77777777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316E1CC7" w14:textId="5700F68A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551" w:type="dxa"/>
            <w:shd w:val="clear" w:color="auto" w:fill="FFFFFF" w:themeFill="background1"/>
          </w:tcPr>
          <w:p w14:paraId="6852BC42" w14:textId="3C0A4D96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>Установлены детские, игровые площадки</w:t>
            </w:r>
            <w:r>
              <w:rPr>
                <w:rFonts w:cs="Times New Roman"/>
                <w:sz w:val="24"/>
                <w:szCs w:val="24"/>
              </w:rPr>
              <w:t xml:space="preserve"> за счет средств </w:t>
            </w:r>
            <w:r w:rsidRPr="00ED36CA">
              <w:rPr>
                <w:rFonts w:cs="Times New Roman"/>
                <w:color w:val="000000" w:themeColor="text1"/>
                <w:sz w:val="24"/>
              </w:rPr>
              <w:t>бюджета</w:t>
            </w:r>
            <w:r>
              <w:rPr>
                <w:rFonts w:cs="Times New Roman"/>
                <w:color w:val="000000" w:themeColor="text1"/>
                <w:sz w:val="24"/>
              </w:rPr>
              <w:t xml:space="preserve"> городского округа Домодедово</w:t>
            </w:r>
          </w:p>
        </w:tc>
        <w:tc>
          <w:tcPr>
            <w:tcW w:w="1418" w:type="dxa"/>
          </w:tcPr>
          <w:p w14:paraId="490D1222" w14:textId="77777777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1348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157D7A3F" w14:textId="724F41A4" w:rsidR="00486F7E" w:rsidRPr="00ED36CA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D36CA">
              <w:rPr>
                <w:rFonts w:cs="Times New Roman"/>
                <w:color w:val="000000" w:themeColor="text1"/>
                <w:sz w:val="24"/>
              </w:rPr>
              <w:t>Количество установленных детских, игровых площадок за счет средств бюджета</w:t>
            </w:r>
            <w:r>
              <w:rPr>
                <w:rFonts w:cs="Times New Roman"/>
                <w:color w:val="000000" w:themeColor="text1"/>
                <w:sz w:val="24"/>
              </w:rPr>
              <w:t xml:space="preserve"> городского округа Домодедово за отчетный год</w:t>
            </w:r>
          </w:p>
        </w:tc>
      </w:tr>
      <w:tr w:rsidR="00486F7E" w:rsidRPr="00410C8E" w14:paraId="45750637" w14:textId="77777777" w:rsidTr="00ED36CA">
        <w:tblPrEx>
          <w:tblLook w:val="0400" w:firstRow="0" w:lastRow="0" w:firstColumn="0" w:lastColumn="0" w:noHBand="0" w:noVBand="1"/>
        </w:tblPrEx>
        <w:trPr>
          <w:trHeight w:val="487"/>
        </w:trPr>
        <w:tc>
          <w:tcPr>
            <w:tcW w:w="988" w:type="dxa"/>
          </w:tcPr>
          <w:p w14:paraId="388C0FF9" w14:textId="6D1DD986" w:rsidR="00486F7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1843" w:type="dxa"/>
            <w:shd w:val="clear" w:color="auto" w:fill="FFFFFF" w:themeFill="background1"/>
          </w:tcPr>
          <w:p w14:paraId="704D9A5F" w14:textId="61312AA7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6C282353" w14:textId="363E2CB3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5AE007E2" w14:textId="0A459550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551" w:type="dxa"/>
            <w:shd w:val="clear" w:color="auto" w:fill="FFFFFF" w:themeFill="background1"/>
          </w:tcPr>
          <w:p w14:paraId="5F9B561F" w14:textId="65961BB9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C0611">
              <w:rPr>
                <w:rFonts w:cs="Times New Roman"/>
                <w:sz w:val="24"/>
                <w:szCs w:val="24"/>
              </w:rPr>
              <w:t>Подготовлено асфальтобетонное покрытие под детские игровые площадки</w:t>
            </w:r>
          </w:p>
        </w:tc>
        <w:tc>
          <w:tcPr>
            <w:tcW w:w="1418" w:type="dxa"/>
          </w:tcPr>
          <w:p w14:paraId="6543C81D" w14:textId="6D02FD9C" w:rsidR="00486F7E" w:rsidRPr="00621348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7460ED1A" w14:textId="4AB27ED1" w:rsidR="00486F7E" w:rsidRPr="00ED36CA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D36CA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Количество подготовленного   </w:t>
            </w:r>
            <w:r w:rsidRPr="00ED36CA">
              <w:rPr>
                <w:rFonts w:cs="Times New Roman"/>
                <w:color w:val="000000" w:themeColor="text1"/>
                <w:sz w:val="24"/>
              </w:rPr>
              <w:t>асфальтобетонного покрытия под детские, игровые площадки</w:t>
            </w:r>
            <w:r>
              <w:rPr>
                <w:rFonts w:cs="Times New Roman"/>
                <w:color w:val="000000" w:themeColor="text1"/>
                <w:sz w:val="24"/>
              </w:rPr>
              <w:t xml:space="preserve"> за отчетный год</w:t>
            </w:r>
          </w:p>
        </w:tc>
      </w:tr>
      <w:tr w:rsidR="00486F7E" w:rsidRPr="00410C8E" w14:paraId="2AB87FB4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2EAB9E4A" w14:textId="7D22EB61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1.10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52A039AD" w14:textId="7F9E6BF2" w:rsidR="00486F7E" w:rsidRPr="003C0611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</w:tcPr>
          <w:p w14:paraId="01F54AEF" w14:textId="6F5893DA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F2</w:t>
            </w:r>
          </w:p>
        </w:tc>
        <w:tc>
          <w:tcPr>
            <w:tcW w:w="1559" w:type="dxa"/>
            <w:shd w:val="clear" w:color="auto" w:fill="FFFFFF" w:themeFill="background1"/>
          </w:tcPr>
          <w:p w14:paraId="102DBD83" w14:textId="362B54C8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2551" w:type="dxa"/>
            <w:shd w:val="clear" w:color="auto" w:fill="FFFFFF" w:themeFill="background1"/>
          </w:tcPr>
          <w:p w14:paraId="08E448DD" w14:textId="16EF91D3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>Количество благоустроенных дворовых территорий</w:t>
            </w:r>
          </w:p>
        </w:tc>
        <w:tc>
          <w:tcPr>
            <w:tcW w:w="1418" w:type="dxa"/>
          </w:tcPr>
          <w:p w14:paraId="38CC00CE" w14:textId="6E7313E8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1348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0547B35C" w14:textId="2BA597A5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пределяется фактическим количеством благоустроенных дворовых территорий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на территории городского округа Домодедово в отчетном году</w:t>
            </w:r>
          </w:p>
        </w:tc>
      </w:tr>
      <w:tr w:rsidR="00486F7E" w:rsidRPr="00410C8E" w14:paraId="2234E983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0731E7E8" w14:textId="71DCEC54" w:rsidR="00486F7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1.11.</w:t>
            </w:r>
          </w:p>
        </w:tc>
        <w:tc>
          <w:tcPr>
            <w:tcW w:w="1843" w:type="dxa"/>
            <w:shd w:val="clear" w:color="auto" w:fill="FFFFFF" w:themeFill="background1"/>
          </w:tcPr>
          <w:p w14:paraId="209A5173" w14:textId="0A1AF4E1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</w:tcPr>
          <w:p w14:paraId="5B337C05" w14:textId="32F32015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6129C473" w14:textId="34228A57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2551" w:type="dxa"/>
            <w:shd w:val="clear" w:color="auto" w:fill="FFFFFF" w:themeFill="background1"/>
          </w:tcPr>
          <w:p w14:paraId="1A625A8E" w14:textId="2DB6B4ED" w:rsidR="00486F7E" w:rsidRPr="00530D3F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5529D6">
              <w:rPr>
                <w:rFonts w:cs="Times New Roman"/>
                <w:sz w:val="24"/>
                <w:szCs w:val="24"/>
              </w:rPr>
              <w:t>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</w:tc>
        <w:tc>
          <w:tcPr>
            <w:tcW w:w="1418" w:type="dxa"/>
          </w:tcPr>
          <w:p w14:paraId="4A38A6D8" w14:textId="49426F68" w:rsidR="00486F7E" w:rsidRPr="00621348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Кв.м</w:t>
            </w:r>
            <w:proofErr w:type="spellEnd"/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45" w:type="dxa"/>
          </w:tcPr>
          <w:p w14:paraId="7A657B37" w14:textId="2FE2F8D9" w:rsidR="00486F7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Определяется</w:t>
            </w:r>
            <w:r w:rsidRPr="005529D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как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общее</w:t>
            </w:r>
            <w:r w:rsidRPr="005529D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количество отремонтированных дефектов асфальтового покрытия дворовых территорий, в том числе проездов на дворовые территории, в том числе внутриквартальных проездов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на территории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 в отчетном году</w:t>
            </w:r>
          </w:p>
        </w:tc>
      </w:tr>
      <w:tr w:rsidR="00486F7E" w:rsidRPr="00410C8E" w14:paraId="1016D2AC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25AF49FF" w14:textId="474E841B" w:rsidR="00486F7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1.12.</w:t>
            </w:r>
          </w:p>
        </w:tc>
        <w:tc>
          <w:tcPr>
            <w:tcW w:w="1843" w:type="dxa"/>
            <w:shd w:val="clear" w:color="auto" w:fill="FFFFFF" w:themeFill="background1"/>
          </w:tcPr>
          <w:p w14:paraId="50B67EEC" w14:textId="0ED52B0A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</w:tcPr>
          <w:p w14:paraId="043001EC" w14:textId="22E0CDEA" w:rsidR="00486F7E" w:rsidRPr="001E51F1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40C67A93" w14:textId="25485517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02</w:t>
            </w:r>
          </w:p>
        </w:tc>
        <w:tc>
          <w:tcPr>
            <w:tcW w:w="2551" w:type="dxa"/>
            <w:shd w:val="clear" w:color="auto" w:fill="FFFFFF" w:themeFill="background1"/>
          </w:tcPr>
          <w:p w14:paraId="195929F4" w14:textId="4FE01239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530D3F">
              <w:rPr>
                <w:rFonts w:cs="Times New Roman"/>
                <w:sz w:val="24"/>
                <w:szCs w:val="24"/>
              </w:rPr>
              <w:t>Количество созданных и отремонтированных пешеходных коммуникаций</w:t>
            </w:r>
          </w:p>
        </w:tc>
        <w:tc>
          <w:tcPr>
            <w:tcW w:w="1418" w:type="dxa"/>
          </w:tcPr>
          <w:p w14:paraId="0CAB333C" w14:textId="69FB1096" w:rsidR="00486F7E" w:rsidRPr="00621348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1348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1ED9441D" w14:textId="0E367409" w:rsidR="00486F7E" w:rsidRPr="001E51F1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Определяется как общее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30D3F">
              <w:rPr>
                <w:rFonts w:cs="Times New Roman"/>
                <w:sz w:val="24"/>
                <w:szCs w:val="24"/>
              </w:rPr>
              <w:t>созданных и отремонтированных пешеходных коммуникаций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на территории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, на которых реализованы мероприятия с участием средств бюджета Московской области</w:t>
            </w:r>
          </w:p>
        </w:tc>
      </w:tr>
      <w:tr w:rsidR="00486F7E" w:rsidRPr="00410C8E" w14:paraId="35E88994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5C3B6F55" w14:textId="6359C1B5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1.13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5711A9AB" w14:textId="46598B23" w:rsidR="00486F7E" w:rsidRPr="003C0611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3B0CBCB4" w14:textId="1BA5E4DC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09002781" w14:textId="7C4C5B60" w:rsidR="00486F7E" w:rsidRPr="00A033CC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>03</w:t>
            </w:r>
          </w:p>
        </w:tc>
        <w:tc>
          <w:tcPr>
            <w:tcW w:w="2551" w:type="dxa"/>
          </w:tcPr>
          <w:p w14:paraId="6F2B007E" w14:textId="2E9E466A" w:rsidR="00486F7E" w:rsidRPr="00A033CC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 xml:space="preserve">Количество созданных административных </w:t>
            </w:r>
            <w:r w:rsidRPr="00A033CC">
              <w:rPr>
                <w:rFonts w:cs="Times New Roman"/>
                <w:sz w:val="24"/>
                <w:szCs w:val="24"/>
              </w:rPr>
              <w:lastRenderedPageBreak/>
              <w:t>комиссий</w:t>
            </w:r>
          </w:p>
        </w:tc>
        <w:tc>
          <w:tcPr>
            <w:tcW w:w="1418" w:type="dxa"/>
          </w:tcPr>
          <w:p w14:paraId="5FBEE233" w14:textId="296DD6CB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D70B8D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38F8A541" w14:textId="75EC6430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фактическим количеством созданных административных комиссий, уполномоченных рассматривать дела об 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административных правонарушениях в сфере благоустройства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на территории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</w:t>
            </w:r>
          </w:p>
        </w:tc>
      </w:tr>
      <w:tr w:rsidR="00486F7E" w:rsidRPr="00410C8E" w14:paraId="37A39FB7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0EC291F9" w14:textId="5A9CFEAD" w:rsidR="00486F7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1.14.</w:t>
            </w:r>
          </w:p>
        </w:tc>
        <w:tc>
          <w:tcPr>
            <w:tcW w:w="1843" w:type="dxa"/>
          </w:tcPr>
          <w:p w14:paraId="5966C084" w14:textId="62F506FB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5F47798" w14:textId="0CB9FEE6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1E9CF4C9" w14:textId="5674663D" w:rsidR="00486F7E" w:rsidRPr="00A033CC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04</w:t>
            </w:r>
          </w:p>
        </w:tc>
        <w:tc>
          <w:tcPr>
            <w:tcW w:w="2551" w:type="dxa"/>
          </w:tcPr>
          <w:p w14:paraId="06679273" w14:textId="423F63A4" w:rsidR="00486F7E" w:rsidRPr="00A033CC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32FC8">
              <w:rPr>
                <w:rFonts w:cs="Times New Roman"/>
                <w:sz w:val="24"/>
                <w:szCs w:val="24"/>
              </w:rPr>
              <w:t>Количество приобретенной коммунальной техники</w:t>
            </w:r>
          </w:p>
        </w:tc>
        <w:tc>
          <w:tcPr>
            <w:tcW w:w="1418" w:type="dxa"/>
          </w:tcPr>
          <w:p w14:paraId="4E69E792" w14:textId="304C8ABD" w:rsidR="00486F7E" w:rsidRPr="00D70B8D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4FE5A2CE" w14:textId="5688D645" w:rsidR="00486F7E" w:rsidRPr="00530D3F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оказател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ь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определяется фактическим количеством закупленной коммунальной техники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в отчетном периоде</w:t>
            </w:r>
          </w:p>
        </w:tc>
      </w:tr>
      <w:tr w:rsidR="00486F7E" w:rsidRPr="00410C8E" w14:paraId="3B8C624D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0D564BC0" w14:textId="363EFC4B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5899B571" w14:textId="2A80134C" w:rsidR="00486F7E" w:rsidRPr="003C0611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20A95C3A" w14:textId="165DD93B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32F4C8DA" w14:textId="3A18DE62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551" w:type="dxa"/>
          </w:tcPr>
          <w:p w14:paraId="42A4B754" w14:textId="73F256B1" w:rsidR="00486F7E" w:rsidRPr="00A033CC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>Площадь общественных пространств, содержащихся за счет бюджетных средств (за исключением парков культуры и отдыха)</w:t>
            </w:r>
          </w:p>
        </w:tc>
        <w:tc>
          <w:tcPr>
            <w:tcW w:w="1418" w:type="dxa"/>
          </w:tcPr>
          <w:p w14:paraId="4419DC4B" w14:textId="02CC0F70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proofErr w:type="spellStart"/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Кв.м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14:paraId="2F250DBA" w14:textId="547A4992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сумма площадей общественных пространств, находящихся на содержании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, в соответствии с титульными списками объектов благоустройства городского округа, за исключением парков культуры и отдыха.</w:t>
            </w:r>
          </w:p>
        </w:tc>
      </w:tr>
      <w:tr w:rsidR="00486F7E" w:rsidRPr="00410C8E" w14:paraId="78531C98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73417C3F" w14:textId="209801BA" w:rsidR="00486F7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1.16.</w:t>
            </w:r>
          </w:p>
        </w:tc>
        <w:tc>
          <w:tcPr>
            <w:tcW w:w="1843" w:type="dxa"/>
          </w:tcPr>
          <w:p w14:paraId="32487D3D" w14:textId="4A832433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21F96CD9" w14:textId="2410A3E7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78D17295" w14:textId="2D6C938F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551" w:type="dxa"/>
          </w:tcPr>
          <w:p w14:paraId="1625AF59" w14:textId="344A2A24" w:rsidR="00486F7E" w:rsidRPr="00A033CC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530D3F">
              <w:rPr>
                <w:rFonts w:cs="Times New Roman"/>
                <w:sz w:val="24"/>
                <w:szCs w:val="24"/>
              </w:rPr>
              <w:t xml:space="preserve">Количество благоустроенных дворовых территорий за счет средств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</w:t>
            </w:r>
          </w:p>
        </w:tc>
        <w:tc>
          <w:tcPr>
            <w:tcW w:w="1418" w:type="dxa"/>
          </w:tcPr>
          <w:p w14:paraId="3EC4AE7E" w14:textId="363030FE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1A66E45A" w14:textId="54EBF97E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Значение показателя определяется как 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общее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30D3F">
              <w:rPr>
                <w:rFonts w:cs="Times New Roman"/>
                <w:sz w:val="24"/>
                <w:szCs w:val="24"/>
              </w:rPr>
              <w:t xml:space="preserve">благоустроенных дворовых территорий за счет средств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</w:t>
            </w:r>
          </w:p>
        </w:tc>
      </w:tr>
      <w:tr w:rsidR="00486F7E" w:rsidRPr="00410C8E" w14:paraId="40E2CB54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13A3F3A0" w14:textId="11F35565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843" w:type="dxa"/>
          </w:tcPr>
          <w:p w14:paraId="76FDE1A0" w14:textId="2442B074" w:rsidR="00486F7E" w:rsidRPr="003C0611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3E31727" w14:textId="64633F51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2A4BF0B1" w14:textId="67183894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2551" w:type="dxa"/>
          </w:tcPr>
          <w:p w14:paraId="13C5F7D3" w14:textId="4F3F83D9" w:rsidR="00486F7E" w:rsidRPr="00A033CC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 xml:space="preserve">Площадь парков культуры и отдыха, содержащихся за счет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</w:t>
            </w:r>
          </w:p>
        </w:tc>
        <w:tc>
          <w:tcPr>
            <w:tcW w:w="1418" w:type="dxa"/>
          </w:tcPr>
          <w:p w14:paraId="2CC1240F" w14:textId="607EA44A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proofErr w:type="spellStart"/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Кв.м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14:paraId="08911517" w14:textId="55CCD2E8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определяется как сумма площадей парков культуры и отдыха, находящихся на содержании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, в соответствии с титульными списками объектов благоустройства городского округа.</w:t>
            </w:r>
          </w:p>
        </w:tc>
      </w:tr>
      <w:tr w:rsidR="00486F7E" w:rsidRPr="00410C8E" w14:paraId="3DE3E392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250B8C51" w14:textId="12881B6A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1.18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111ACA2E" w14:textId="73117253" w:rsidR="00486F7E" w:rsidRPr="003C0611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3871325C" w14:textId="4132239F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1381D4B6" w14:textId="273F83F2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2551" w:type="dxa"/>
          </w:tcPr>
          <w:p w14:paraId="4712BF44" w14:textId="08BE9C60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>Замена детских игровых площадок</w:t>
            </w:r>
          </w:p>
        </w:tc>
        <w:tc>
          <w:tcPr>
            <w:tcW w:w="1418" w:type="dxa"/>
          </w:tcPr>
          <w:p w14:paraId="35406441" w14:textId="3A0B4F71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A611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0252CF35" w14:textId="5C88594B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З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</w:tr>
      <w:tr w:rsidR="00486F7E" w:rsidRPr="00410C8E" w14:paraId="0E5C290E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3C12CF19" w14:textId="6DED2F84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1.19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38051F0A" w14:textId="7DB2D665" w:rsidR="00486F7E" w:rsidRPr="003C0611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6BF345E3" w14:textId="506EF794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0B12D99B" w14:textId="4AB5B042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551" w:type="dxa"/>
            <w:shd w:val="clear" w:color="auto" w:fill="auto"/>
          </w:tcPr>
          <w:p w14:paraId="389FD284" w14:textId="78D128B0" w:rsidR="00486F7E" w:rsidRPr="00A033CC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>Количество светильников</w:t>
            </w:r>
          </w:p>
        </w:tc>
        <w:tc>
          <w:tcPr>
            <w:tcW w:w="1418" w:type="dxa"/>
            <w:shd w:val="clear" w:color="auto" w:fill="auto"/>
          </w:tcPr>
          <w:p w14:paraId="665BE306" w14:textId="3E9123BE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A611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6E214B8C" w14:textId="42E58126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З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</w:tr>
      <w:tr w:rsidR="00486F7E" w:rsidRPr="00410C8E" w14:paraId="394D5E2B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009FC6D8" w14:textId="01956F7D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1.20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73151AEA" w14:textId="0326969A" w:rsidR="00486F7E" w:rsidRPr="003C0611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4CDC11D5" w14:textId="4D2BAFA7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52920638" w14:textId="3737A98C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2551" w:type="dxa"/>
          </w:tcPr>
          <w:p w14:paraId="0C9C0E42" w14:textId="6D32D7E9" w:rsidR="00486F7E" w:rsidRPr="00A033CC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 xml:space="preserve">Количество </w:t>
            </w:r>
            <w:r w:rsidRPr="00A033CC">
              <w:rPr>
                <w:rFonts w:cs="Times New Roman"/>
                <w:sz w:val="24"/>
                <w:szCs w:val="24"/>
              </w:rPr>
              <w:lastRenderedPageBreak/>
              <w:t xml:space="preserve">замененных </w:t>
            </w:r>
            <w:proofErr w:type="spellStart"/>
            <w:r w:rsidRPr="00A033CC">
              <w:rPr>
                <w:rFonts w:cs="Times New Roman"/>
                <w:sz w:val="24"/>
                <w:szCs w:val="24"/>
              </w:rPr>
              <w:t>неэнергоэффективных</w:t>
            </w:r>
            <w:proofErr w:type="spellEnd"/>
            <w:r w:rsidRPr="00A033CC">
              <w:rPr>
                <w:rFonts w:cs="Times New Roman"/>
                <w:sz w:val="24"/>
                <w:szCs w:val="24"/>
              </w:rPr>
              <w:t xml:space="preserve"> светильников наружного освещения</w:t>
            </w:r>
          </w:p>
        </w:tc>
        <w:tc>
          <w:tcPr>
            <w:tcW w:w="1418" w:type="dxa"/>
          </w:tcPr>
          <w:p w14:paraId="59DBBFE2" w14:textId="7C879337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A6114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5245" w:type="dxa"/>
          </w:tcPr>
          <w:p w14:paraId="5E5D3880" w14:textId="67385082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З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начение показателя определяется в 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соответствии с Методикой расчета дотационных средств утвержденной на текущий финансовый год</w:t>
            </w:r>
          </w:p>
        </w:tc>
      </w:tr>
      <w:tr w:rsidR="00486F7E" w:rsidRPr="00410C8E" w14:paraId="77257EA2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7AEAFBEA" w14:textId="700AB893" w:rsidR="00486F7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1.21.</w:t>
            </w:r>
          </w:p>
        </w:tc>
        <w:tc>
          <w:tcPr>
            <w:tcW w:w="1843" w:type="dxa"/>
          </w:tcPr>
          <w:p w14:paraId="23CF471B" w14:textId="3C220972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61E79D77" w14:textId="00D123B3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0D90C316" w14:textId="72532FDD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2551" w:type="dxa"/>
          </w:tcPr>
          <w:p w14:paraId="0598E934" w14:textId="00A6DE61" w:rsidR="00486F7E" w:rsidRPr="00A033CC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530D3F">
              <w:rPr>
                <w:rFonts w:cs="Times New Roman"/>
                <w:sz w:val="24"/>
                <w:szCs w:val="24"/>
              </w:rPr>
              <w:t>Количество установленных шкафов управления наружным освещением</w:t>
            </w:r>
          </w:p>
        </w:tc>
        <w:tc>
          <w:tcPr>
            <w:tcW w:w="1418" w:type="dxa"/>
          </w:tcPr>
          <w:p w14:paraId="56372AEF" w14:textId="55BFB993" w:rsidR="00486F7E" w:rsidRPr="00FA6114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1D76F1C3" w14:textId="312FD453" w:rsidR="00486F7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530D3F">
              <w:rPr>
                <w:rFonts w:eastAsiaTheme="minorEastAsia" w:cs="Times New Roman"/>
                <w:sz w:val="24"/>
                <w:szCs w:val="24"/>
                <w:lang w:eastAsia="ru-RU"/>
              </w:rPr>
              <w:t>Плановое значение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</w:tr>
      <w:tr w:rsidR="00486F7E" w:rsidRPr="00410C8E" w14:paraId="43A94E58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12815C44" w14:textId="06A02A7A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1.22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698B5BB2" w14:textId="23CD5326" w:rsidR="00486F7E" w:rsidRPr="003C0611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F7BD722" w14:textId="17107967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</w:tcPr>
          <w:p w14:paraId="6AA998B3" w14:textId="6D7023F7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2551" w:type="dxa"/>
          </w:tcPr>
          <w:p w14:paraId="07BD56C7" w14:textId="15F171DB" w:rsidR="00486F7E" w:rsidRPr="00A033CC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>Количество многоквартирных домов, в которых проведен капитальный ремонт</w:t>
            </w:r>
          </w:p>
        </w:tc>
        <w:tc>
          <w:tcPr>
            <w:tcW w:w="1418" w:type="dxa"/>
          </w:tcPr>
          <w:p w14:paraId="05B6BB02" w14:textId="24B0C58C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A611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4E30DD5E" w14:textId="56B80B4E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Данные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фонда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капитального ремонта общего имущества многоквартирных домов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 отчетный год</w:t>
            </w:r>
          </w:p>
        </w:tc>
      </w:tr>
      <w:tr w:rsidR="00486F7E" w:rsidRPr="00410C8E" w14:paraId="59ADFF90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512F4EB9" w14:textId="2EC955AA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1.23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7D8035F2" w14:textId="4C60EAE5" w:rsidR="00486F7E" w:rsidRPr="003C0611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EEB23F5" w14:textId="54285DC6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14:paraId="3DFAAB36" w14:textId="0220BF35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2551" w:type="dxa"/>
          </w:tcPr>
          <w:p w14:paraId="1EEBF75C" w14:textId="0754096F" w:rsidR="00486F7E" w:rsidRPr="00A033CC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 xml:space="preserve">Количество отремонтированных подъездов в многоквартирных домах </w:t>
            </w:r>
          </w:p>
        </w:tc>
        <w:tc>
          <w:tcPr>
            <w:tcW w:w="1418" w:type="dxa"/>
          </w:tcPr>
          <w:p w14:paraId="5D7D4A54" w14:textId="431A8442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A611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2A99646A" w14:textId="78C0E8CC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Общее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подъездов, ремонт которых будет осуществлен в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отчетном 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году на территории городского округа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Домодедово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в соответствии с адресным перечнем подъездов</w:t>
            </w:r>
          </w:p>
        </w:tc>
      </w:tr>
    </w:tbl>
    <w:p w14:paraId="7236A87C" w14:textId="77777777" w:rsidR="008351DE" w:rsidRDefault="008351DE" w:rsidP="00581726">
      <w:pPr>
        <w:spacing w:line="20" w:lineRule="atLeast"/>
        <w:contextualSpacing/>
        <w:jc w:val="both"/>
        <w:rPr>
          <w:rFonts w:cs="Times New Roman"/>
          <w:b/>
          <w:szCs w:val="28"/>
        </w:rPr>
      </w:pPr>
    </w:p>
    <w:sectPr w:rsidR="008351DE" w:rsidSect="008112B3">
      <w:footerReference w:type="default" r:id="rId8"/>
      <w:pgSz w:w="16838" w:h="11906" w:orient="landscape"/>
      <w:pgMar w:top="993" w:right="567" w:bottom="28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6B0654" w14:textId="77777777" w:rsidR="00FA4076" w:rsidRDefault="00FA4076" w:rsidP="00936B5F">
      <w:r>
        <w:separator/>
      </w:r>
    </w:p>
  </w:endnote>
  <w:endnote w:type="continuationSeparator" w:id="0">
    <w:p w14:paraId="01AB1192" w14:textId="77777777" w:rsidR="00FA4076" w:rsidRDefault="00FA4076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 CY">
    <w:altName w:val="Times New Roman"/>
    <w:charset w:val="01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D6DE6" w14:textId="0CEBD365" w:rsidR="006C4133" w:rsidRDefault="006C4133" w:rsidP="00E72761">
    <w:pPr>
      <w:pStyle w:val="a9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5D0A6A" w14:textId="77777777" w:rsidR="00FA4076" w:rsidRDefault="00FA4076" w:rsidP="00936B5F">
      <w:r>
        <w:separator/>
      </w:r>
    </w:p>
  </w:footnote>
  <w:footnote w:type="continuationSeparator" w:id="0">
    <w:p w14:paraId="4542B296" w14:textId="77777777" w:rsidR="00FA4076" w:rsidRDefault="00FA4076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80C13"/>
    <w:multiLevelType w:val="hybridMultilevel"/>
    <w:tmpl w:val="DFEC1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A2EB0"/>
    <w:multiLevelType w:val="hybridMultilevel"/>
    <w:tmpl w:val="ED08098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8EC2532"/>
    <w:multiLevelType w:val="hybridMultilevel"/>
    <w:tmpl w:val="E31E78C6"/>
    <w:lvl w:ilvl="0" w:tplc="CD6C348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294A24"/>
    <w:multiLevelType w:val="hybridMultilevel"/>
    <w:tmpl w:val="38381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7F21F1"/>
    <w:multiLevelType w:val="hybridMultilevel"/>
    <w:tmpl w:val="3C24AC80"/>
    <w:lvl w:ilvl="0" w:tplc="364A34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9FA74DB"/>
    <w:multiLevelType w:val="hybridMultilevel"/>
    <w:tmpl w:val="D42C4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400DD3"/>
    <w:multiLevelType w:val="hybridMultilevel"/>
    <w:tmpl w:val="30E2A3C8"/>
    <w:lvl w:ilvl="0" w:tplc="DD8E3F1E">
      <w:numFmt w:val="bullet"/>
      <w:lvlText w:val="-"/>
      <w:lvlJc w:val="left"/>
      <w:pPr>
        <w:ind w:left="295" w:hanging="135"/>
      </w:pPr>
      <w:rPr>
        <w:rFonts w:ascii="Times New Roman" w:eastAsia="Times New Roman" w:hAnsi="Times New Roman" w:cs="Times New Roman" w:hint="default"/>
        <w:w w:val="97"/>
        <w:sz w:val="25"/>
        <w:szCs w:val="25"/>
        <w:lang w:val="ru-RU" w:eastAsia="en-US" w:bidi="ar-SA"/>
      </w:rPr>
    </w:lvl>
    <w:lvl w:ilvl="1" w:tplc="D0E2F02C">
      <w:numFmt w:val="bullet"/>
      <w:lvlText w:val="•"/>
      <w:lvlJc w:val="left"/>
      <w:pPr>
        <w:ind w:left="1865" w:hanging="135"/>
      </w:pPr>
      <w:rPr>
        <w:rFonts w:hint="default"/>
        <w:lang w:val="ru-RU" w:eastAsia="en-US" w:bidi="ar-SA"/>
      </w:rPr>
    </w:lvl>
    <w:lvl w:ilvl="2" w:tplc="924ABCAA">
      <w:numFmt w:val="bullet"/>
      <w:lvlText w:val="•"/>
      <w:lvlJc w:val="left"/>
      <w:pPr>
        <w:ind w:left="3431" w:hanging="135"/>
      </w:pPr>
      <w:rPr>
        <w:rFonts w:hint="default"/>
        <w:lang w:val="ru-RU" w:eastAsia="en-US" w:bidi="ar-SA"/>
      </w:rPr>
    </w:lvl>
    <w:lvl w:ilvl="3" w:tplc="44549F92">
      <w:numFmt w:val="bullet"/>
      <w:lvlText w:val="•"/>
      <w:lvlJc w:val="left"/>
      <w:pPr>
        <w:ind w:left="4997" w:hanging="135"/>
      </w:pPr>
      <w:rPr>
        <w:rFonts w:hint="default"/>
        <w:lang w:val="ru-RU" w:eastAsia="en-US" w:bidi="ar-SA"/>
      </w:rPr>
    </w:lvl>
    <w:lvl w:ilvl="4" w:tplc="4A10B3BC">
      <w:numFmt w:val="bullet"/>
      <w:lvlText w:val="•"/>
      <w:lvlJc w:val="left"/>
      <w:pPr>
        <w:ind w:left="6563" w:hanging="135"/>
      </w:pPr>
      <w:rPr>
        <w:rFonts w:hint="default"/>
        <w:lang w:val="ru-RU" w:eastAsia="en-US" w:bidi="ar-SA"/>
      </w:rPr>
    </w:lvl>
    <w:lvl w:ilvl="5" w:tplc="D6309B34">
      <w:numFmt w:val="bullet"/>
      <w:lvlText w:val="•"/>
      <w:lvlJc w:val="left"/>
      <w:pPr>
        <w:ind w:left="8129" w:hanging="135"/>
      </w:pPr>
      <w:rPr>
        <w:rFonts w:hint="default"/>
        <w:lang w:val="ru-RU" w:eastAsia="en-US" w:bidi="ar-SA"/>
      </w:rPr>
    </w:lvl>
    <w:lvl w:ilvl="6" w:tplc="91AAC9D0">
      <w:numFmt w:val="bullet"/>
      <w:lvlText w:val="•"/>
      <w:lvlJc w:val="left"/>
      <w:pPr>
        <w:ind w:left="9695" w:hanging="135"/>
      </w:pPr>
      <w:rPr>
        <w:rFonts w:hint="default"/>
        <w:lang w:val="ru-RU" w:eastAsia="en-US" w:bidi="ar-SA"/>
      </w:rPr>
    </w:lvl>
    <w:lvl w:ilvl="7" w:tplc="D588463A">
      <w:numFmt w:val="bullet"/>
      <w:lvlText w:val="•"/>
      <w:lvlJc w:val="left"/>
      <w:pPr>
        <w:ind w:left="11260" w:hanging="135"/>
      </w:pPr>
      <w:rPr>
        <w:rFonts w:hint="default"/>
        <w:lang w:val="ru-RU" w:eastAsia="en-US" w:bidi="ar-SA"/>
      </w:rPr>
    </w:lvl>
    <w:lvl w:ilvl="8" w:tplc="A308EF66">
      <w:numFmt w:val="bullet"/>
      <w:lvlText w:val="•"/>
      <w:lvlJc w:val="left"/>
      <w:pPr>
        <w:ind w:left="12826" w:hanging="135"/>
      </w:pPr>
      <w:rPr>
        <w:rFonts w:hint="default"/>
        <w:lang w:val="ru-RU" w:eastAsia="en-US" w:bidi="ar-SA"/>
      </w:rPr>
    </w:lvl>
  </w:abstractNum>
  <w:abstractNum w:abstractNumId="7" w15:restartNumberingAfterBreak="0">
    <w:nsid w:val="71035A00"/>
    <w:multiLevelType w:val="hybridMultilevel"/>
    <w:tmpl w:val="4B288CF0"/>
    <w:lvl w:ilvl="0" w:tplc="67F49CD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" w15:restartNumberingAfterBreak="0">
    <w:nsid w:val="71F23200"/>
    <w:multiLevelType w:val="hybridMultilevel"/>
    <w:tmpl w:val="B5A8A1CA"/>
    <w:lvl w:ilvl="0" w:tplc="3AA2A91E">
      <w:numFmt w:val="bullet"/>
      <w:lvlText w:val="-"/>
      <w:lvlJc w:val="left"/>
      <w:pPr>
        <w:ind w:left="1025" w:hanging="136"/>
      </w:pPr>
      <w:rPr>
        <w:rFonts w:ascii="Times New Roman" w:eastAsia="Times New Roman" w:hAnsi="Times New Roman" w:cs="Times New Roman" w:hint="default"/>
        <w:w w:val="104"/>
        <w:sz w:val="25"/>
        <w:szCs w:val="25"/>
        <w:lang w:val="ru-RU" w:eastAsia="en-US" w:bidi="ar-SA"/>
      </w:rPr>
    </w:lvl>
    <w:lvl w:ilvl="1" w:tplc="7B920DD6">
      <w:numFmt w:val="bullet"/>
      <w:lvlText w:val="•"/>
      <w:lvlJc w:val="left"/>
      <w:pPr>
        <w:ind w:left="2513" w:hanging="136"/>
      </w:pPr>
      <w:rPr>
        <w:rFonts w:hint="default"/>
        <w:lang w:val="ru-RU" w:eastAsia="en-US" w:bidi="ar-SA"/>
      </w:rPr>
    </w:lvl>
    <w:lvl w:ilvl="2" w:tplc="50F8BB18">
      <w:numFmt w:val="bullet"/>
      <w:lvlText w:val="•"/>
      <w:lvlJc w:val="left"/>
      <w:pPr>
        <w:ind w:left="4007" w:hanging="136"/>
      </w:pPr>
      <w:rPr>
        <w:rFonts w:hint="default"/>
        <w:lang w:val="ru-RU" w:eastAsia="en-US" w:bidi="ar-SA"/>
      </w:rPr>
    </w:lvl>
    <w:lvl w:ilvl="3" w:tplc="0090E6BE">
      <w:numFmt w:val="bullet"/>
      <w:lvlText w:val="•"/>
      <w:lvlJc w:val="left"/>
      <w:pPr>
        <w:ind w:left="5501" w:hanging="136"/>
      </w:pPr>
      <w:rPr>
        <w:rFonts w:hint="default"/>
        <w:lang w:val="ru-RU" w:eastAsia="en-US" w:bidi="ar-SA"/>
      </w:rPr>
    </w:lvl>
    <w:lvl w:ilvl="4" w:tplc="A0AA1F9E">
      <w:numFmt w:val="bullet"/>
      <w:lvlText w:val="•"/>
      <w:lvlJc w:val="left"/>
      <w:pPr>
        <w:ind w:left="6995" w:hanging="136"/>
      </w:pPr>
      <w:rPr>
        <w:rFonts w:hint="default"/>
        <w:lang w:val="ru-RU" w:eastAsia="en-US" w:bidi="ar-SA"/>
      </w:rPr>
    </w:lvl>
    <w:lvl w:ilvl="5" w:tplc="374A5EEA">
      <w:numFmt w:val="bullet"/>
      <w:lvlText w:val="•"/>
      <w:lvlJc w:val="left"/>
      <w:pPr>
        <w:ind w:left="8489" w:hanging="136"/>
      </w:pPr>
      <w:rPr>
        <w:rFonts w:hint="default"/>
        <w:lang w:val="ru-RU" w:eastAsia="en-US" w:bidi="ar-SA"/>
      </w:rPr>
    </w:lvl>
    <w:lvl w:ilvl="6" w:tplc="D174D680">
      <w:numFmt w:val="bullet"/>
      <w:lvlText w:val="•"/>
      <w:lvlJc w:val="left"/>
      <w:pPr>
        <w:ind w:left="9983" w:hanging="136"/>
      </w:pPr>
      <w:rPr>
        <w:rFonts w:hint="default"/>
        <w:lang w:val="ru-RU" w:eastAsia="en-US" w:bidi="ar-SA"/>
      </w:rPr>
    </w:lvl>
    <w:lvl w:ilvl="7" w:tplc="80A81682">
      <w:numFmt w:val="bullet"/>
      <w:lvlText w:val="•"/>
      <w:lvlJc w:val="left"/>
      <w:pPr>
        <w:ind w:left="11476" w:hanging="136"/>
      </w:pPr>
      <w:rPr>
        <w:rFonts w:hint="default"/>
        <w:lang w:val="ru-RU" w:eastAsia="en-US" w:bidi="ar-SA"/>
      </w:rPr>
    </w:lvl>
    <w:lvl w:ilvl="8" w:tplc="01C2D4A0">
      <w:numFmt w:val="bullet"/>
      <w:lvlText w:val="•"/>
      <w:lvlJc w:val="left"/>
      <w:pPr>
        <w:ind w:left="12970" w:hanging="136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2"/>
  </w:num>
  <w:num w:numId="5">
    <w:abstractNumId w:val="0"/>
  </w:num>
  <w:num w:numId="6">
    <w:abstractNumId w:val="1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1775"/>
    <w:rsid w:val="000019BD"/>
    <w:rsid w:val="000070D1"/>
    <w:rsid w:val="00013E47"/>
    <w:rsid w:val="00016F88"/>
    <w:rsid w:val="00022D07"/>
    <w:rsid w:val="00025D91"/>
    <w:rsid w:val="000278EA"/>
    <w:rsid w:val="00031730"/>
    <w:rsid w:val="00033F9F"/>
    <w:rsid w:val="00040C32"/>
    <w:rsid w:val="0004241E"/>
    <w:rsid w:val="00051A9B"/>
    <w:rsid w:val="00052598"/>
    <w:rsid w:val="00054342"/>
    <w:rsid w:val="00055F3E"/>
    <w:rsid w:val="0006453E"/>
    <w:rsid w:val="00070211"/>
    <w:rsid w:val="000718CC"/>
    <w:rsid w:val="00073E5D"/>
    <w:rsid w:val="00080445"/>
    <w:rsid w:val="00083B6F"/>
    <w:rsid w:val="000841CF"/>
    <w:rsid w:val="00084D8C"/>
    <w:rsid w:val="00085116"/>
    <w:rsid w:val="00087A6C"/>
    <w:rsid w:val="000925F7"/>
    <w:rsid w:val="000A3745"/>
    <w:rsid w:val="000B2126"/>
    <w:rsid w:val="000B2CF2"/>
    <w:rsid w:val="000C0C08"/>
    <w:rsid w:val="000C2128"/>
    <w:rsid w:val="000C300C"/>
    <w:rsid w:val="000C6750"/>
    <w:rsid w:val="000D20BE"/>
    <w:rsid w:val="000D25A7"/>
    <w:rsid w:val="000D7A49"/>
    <w:rsid w:val="000E1152"/>
    <w:rsid w:val="000E1287"/>
    <w:rsid w:val="000E4014"/>
    <w:rsid w:val="000E707D"/>
    <w:rsid w:val="000F18DF"/>
    <w:rsid w:val="00100DE1"/>
    <w:rsid w:val="00101400"/>
    <w:rsid w:val="00101F99"/>
    <w:rsid w:val="0010311B"/>
    <w:rsid w:val="00107E45"/>
    <w:rsid w:val="00112AFB"/>
    <w:rsid w:val="0011606A"/>
    <w:rsid w:val="00120BE6"/>
    <w:rsid w:val="00121B91"/>
    <w:rsid w:val="00121C79"/>
    <w:rsid w:val="00122125"/>
    <w:rsid w:val="00122384"/>
    <w:rsid w:val="001246D5"/>
    <w:rsid w:val="0013230F"/>
    <w:rsid w:val="0013633C"/>
    <w:rsid w:val="00141CFA"/>
    <w:rsid w:val="00144484"/>
    <w:rsid w:val="0014478F"/>
    <w:rsid w:val="001514F3"/>
    <w:rsid w:val="00151C33"/>
    <w:rsid w:val="00155737"/>
    <w:rsid w:val="001572CF"/>
    <w:rsid w:val="00157EB5"/>
    <w:rsid w:val="001607C7"/>
    <w:rsid w:val="00160814"/>
    <w:rsid w:val="00163229"/>
    <w:rsid w:val="00163BAF"/>
    <w:rsid w:val="00166A33"/>
    <w:rsid w:val="0016788C"/>
    <w:rsid w:val="00180FBA"/>
    <w:rsid w:val="00181CB3"/>
    <w:rsid w:val="00182D6D"/>
    <w:rsid w:val="00184090"/>
    <w:rsid w:val="001A324F"/>
    <w:rsid w:val="001A4329"/>
    <w:rsid w:val="001B18F0"/>
    <w:rsid w:val="001B72FE"/>
    <w:rsid w:val="001C1C5D"/>
    <w:rsid w:val="001C1E10"/>
    <w:rsid w:val="001C465B"/>
    <w:rsid w:val="001C4A52"/>
    <w:rsid w:val="001C70C6"/>
    <w:rsid w:val="001D016E"/>
    <w:rsid w:val="001D3CD5"/>
    <w:rsid w:val="001D4C46"/>
    <w:rsid w:val="001D6770"/>
    <w:rsid w:val="001D68A8"/>
    <w:rsid w:val="001E00B9"/>
    <w:rsid w:val="001E1CA2"/>
    <w:rsid w:val="001E4099"/>
    <w:rsid w:val="001E45E0"/>
    <w:rsid w:val="001E4A02"/>
    <w:rsid w:val="001E51F1"/>
    <w:rsid w:val="001E6BDC"/>
    <w:rsid w:val="001F676B"/>
    <w:rsid w:val="00203B3A"/>
    <w:rsid w:val="00205B7B"/>
    <w:rsid w:val="0021577A"/>
    <w:rsid w:val="002208C8"/>
    <w:rsid w:val="00222D65"/>
    <w:rsid w:val="00225A54"/>
    <w:rsid w:val="00225EC2"/>
    <w:rsid w:val="002315E2"/>
    <w:rsid w:val="00243055"/>
    <w:rsid w:val="00245500"/>
    <w:rsid w:val="002476BA"/>
    <w:rsid w:val="00254557"/>
    <w:rsid w:val="00254DF8"/>
    <w:rsid w:val="0025596F"/>
    <w:rsid w:val="0025786E"/>
    <w:rsid w:val="002579D8"/>
    <w:rsid w:val="0026697E"/>
    <w:rsid w:val="00273863"/>
    <w:rsid w:val="002748B3"/>
    <w:rsid w:val="002812BD"/>
    <w:rsid w:val="00282E33"/>
    <w:rsid w:val="002847D4"/>
    <w:rsid w:val="002932D4"/>
    <w:rsid w:val="00297D00"/>
    <w:rsid w:val="002A3297"/>
    <w:rsid w:val="002A6A29"/>
    <w:rsid w:val="002B168A"/>
    <w:rsid w:val="002B4AD3"/>
    <w:rsid w:val="002B6CE2"/>
    <w:rsid w:val="002C03D9"/>
    <w:rsid w:val="002C19DC"/>
    <w:rsid w:val="002C4FF9"/>
    <w:rsid w:val="002C5770"/>
    <w:rsid w:val="002C5E07"/>
    <w:rsid w:val="002C683C"/>
    <w:rsid w:val="002D009A"/>
    <w:rsid w:val="002D2B25"/>
    <w:rsid w:val="002E0ECF"/>
    <w:rsid w:val="002E1071"/>
    <w:rsid w:val="002E1ACC"/>
    <w:rsid w:val="002E2368"/>
    <w:rsid w:val="002E23F7"/>
    <w:rsid w:val="002E6F16"/>
    <w:rsid w:val="002E7C5D"/>
    <w:rsid w:val="002F6B81"/>
    <w:rsid w:val="003022C6"/>
    <w:rsid w:val="00310E7C"/>
    <w:rsid w:val="00312145"/>
    <w:rsid w:val="003131D0"/>
    <w:rsid w:val="003142F7"/>
    <w:rsid w:val="0031567E"/>
    <w:rsid w:val="0031675C"/>
    <w:rsid w:val="00317695"/>
    <w:rsid w:val="00321EA8"/>
    <w:rsid w:val="00322F59"/>
    <w:rsid w:val="00331338"/>
    <w:rsid w:val="003315CE"/>
    <w:rsid w:val="00331834"/>
    <w:rsid w:val="003401D2"/>
    <w:rsid w:val="00342FB0"/>
    <w:rsid w:val="003532B0"/>
    <w:rsid w:val="00360A78"/>
    <w:rsid w:val="00366DAD"/>
    <w:rsid w:val="003706DE"/>
    <w:rsid w:val="0037091E"/>
    <w:rsid w:val="0037144C"/>
    <w:rsid w:val="00373D65"/>
    <w:rsid w:val="00376C97"/>
    <w:rsid w:val="00383499"/>
    <w:rsid w:val="0038372A"/>
    <w:rsid w:val="00383ED7"/>
    <w:rsid w:val="003847D2"/>
    <w:rsid w:val="003A00F4"/>
    <w:rsid w:val="003A04C4"/>
    <w:rsid w:val="003A1AF8"/>
    <w:rsid w:val="003A7F5C"/>
    <w:rsid w:val="003B4E41"/>
    <w:rsid w:val="003C0611"/>
    <w:rsid w:val="003C271E"/>
    <w:rsid w:val="003C3137"/>
    <w:rsid w:val="003C504E"/>
    <w:rsid w:val="003D180C"/>
    <w:rsid w:val="003D76C8"/>
    <w:rsid w:val="003D77F0"/>
    <w:rsid w:val="003E2038"/>
    <w:rsid w:val="003E2662"/>
    <w:rsid w:val="003F49BD"/>
    <w:rsid w:val="003F799F"/>
    <w:rsid w:val="003F7A1D"/>
    <w:rsid w:val="00405598"/>
    <w:rsid w:val="00407501"/>
    <w:rsid w:val="00410C8E"/>
    <w:rsid w:val="00411BAE"/>
    <w:rsid w:val="0042168F"/>
    <w:rsid w:val="004230C4"/>
    <w:rsid w:val="004260E8"/>
    <w:rsid w:val="00426AF9"/>
    <w:rsid w:val="00427B4A"/>
    <w:rsid w:val="00432FC8"/>
    <w:rsid w:val="004402C4"/>
    <w:rsid w:val="004451AA"/>
    <w:rsid w:val="004469BE"/>
    <w:rsid w:val="00454008"/>
    <w:rsid w:val="004540E3"/>
    <w:rsid w:val="004555CA"/>
    <w:rsid w:val="004573C1"/>
    <w:rsid w:val="0046085F"/>
    <w:rsid w:val="00463A30"/>
    <w:rsid w:val="0046612D"/>
    <w:rsid w:val="0046794D"/>
    <w:rsid w:val="00471556"/>
    <w:rsid w:val="00482D8C"/>
    <w:rsid w:val="0048327D"/>
    <w:rsid w:val="0048689E"/>
    <w:rsid w:val="00486F7E"/>
    <w:rsid w:val="0049454B"/>
    <w:rsid w:val="004A131F"/>
    <w:rsid w:val="004A20C0"/>
    <w:rsid w:val="004A74E3"/>
    <w:rsid w:val="004B1783"/>
    <w:rsid w:val="004B2FAE"/>
    <w:rsid w:val="004B4F58"/>
    <w:rsid w:val="004B50B1"/>
    <w:rsid w:val="004C0497"/>
    <w:rsid w:val="004C0B20"/>
    <w:rsid w:val="004C791B"/>
    <w:rsid w:val="004D05D2"/>
    <w:rsid w:val="004D32DB"/>
    <w:rsid w:val="004D4F6A"/>
    <w:rsid w:val="004D6F23"/>
    <w:rsid w:val="004D7BC1"/>
    <w:rsid w:val="004E241B"/>
    <w:rsid w:val="004E6469"/>
    <w:rsid w:val="004F2E0C"/>
    <w:rsid w:val="0050330D"/>
    <w:rsid w:val="00503A43"/>
    <w:rsid w:val="00506E06"/>
    <w:rsid w:val="00507600"/>
    <w:rsid w:val="0050761E"/>
    <w:rsid w:val="0051613A"/>
    <w:rsid w:val="00517045"/>
    <w:rsid w:val="00521EA1"/>
    <w:rsid w:val="00521EED"/>
    <w:rsid w:val="005247E9"/>
    <w:rsid w:val="005261F6"/>
    <w:rsid w:val="00530D3F"/>
    <w:rsid w:val="00532EC8"/>
    <w:rsid w:val="0053489F"/>
    <w:rsid w:val="00536865"/>
    <w:rsid w:val="005421F4"/>
    <w:rsid w:val="005434B4"/>
    <w:rsid w:val="00544C31"/>
    <w:rsid w:val="005529D6"/>
    <w:rsid w:val="0057404A"/>
    <w:rsid w:val="00574BD4"/>
    <w:rsid w:val="00575EF3"/>
    <w:rsid w:val="00577B7F"/>
    <w:rsid w:val="00577CEB"/>
    <w:rsid w:val="005808ED"/>
    <w:rsid w:val="00581726"/>
    <w:rsid w:val="00582E58"/>
    <w:rsid w:val="00583984"/>
    <w:rsid w:val="005923D1"/>
    <w:rsid w:val="005A056A"/>
    <w:rsid w:val="005A1AA1"/>
    <w:rsid w:val="005A4489"/>
    <w:rsid w:val="005A7E72"/>
    <w:rsid w:val="005B0E97"/>
    <w:rsid w:val="005B2C72"/>
    <w:rsid w:val="005B2F17"/>
    <w:rsid w:val="005B37C9"/>
    <w:rsid w:val="005B6D24"/>
    <w:rsid w:val="005C1176"/>
    <w:rsid w:val="005C7D7B"/>
    <w:rsid w:val="005D3D06"/>
    <w:rsid w:val="005D4E4F"/>
    <w:rsid w:val="005D5AF9"/>
    <w:rsid w:val="005D5D82"/>
    <w:rsid w:val="005E0EFD"/>
    <w:rsid w:val="005E1F95"/>
    <w:rsid w:val="005E2488"/>
    <w:rsid w:val="005E2C1C"/>
    <w:rsid w:val="005E4020"/>
    <w:rsid w:val="005F29D5"/>
    <w:rsid w:val="006055EB"/>
    <w:rsid w:val="0060651E"/>
    <w:rsid w:val="00620EB1"/>
    <w:rsid w:val="0062314D"/>
    <w:rsid w:val="00623685"/>
    <w:rsid w:val="006246DF"/>
    <w:rsid w:val="00624C4E"/>
    <w:rsid w:val="00626499"/>
    <w:rsid w:val="00626A23"/>
    <w:rsid w:val="00631894"/>
    <w:rsid w:val="00634285"/>
    <w:rsid w:val="00642429"/>
    <w:rsid w:val="00645636"/>
    <w:rsid w:val="0066652D"/>
    <w:rsid w:val="006679F3"/>
    <w:rsid w:val="00671503"/>
    <w:rsid w:val="006716FA"/>
    <w:rsid w:val="00673262"/>
    <w:rsid w:val="00675414"/>
    <w:rsid w:val="00675735"/>
    <w:rsid w:val="006810B3"/>
    <w:rsid w:val="00681BF5"/>
    <w:rsid w:val="0068474F"/>
    <w:rsid w:val="00690489"/>
    <w:rsid w:val="00696C3C"/>
    <w:rsid w:val="006A15EA"/>
    <w:rsid w:val="006B269F"/>
    <w:rsid w:val="006B590C"/>
    <w:rsid w:val="006B71E3"/>
    <w:rsid w:val="006B7B45"/>
    <w:rsid w:val="006B7E69"/>
    <w:rsid w:val="006C2082"/>
    <w:rsid w:val="006C299B"/>
    <w:rsid w:val="006C4133"/>
    <w:rsid w:val="006D0503"/>
    <w:rsid w:val="006D12B6"/>
    <w:rsid w:val="006D3593"/>
    <w:rsid w:val="006E2387"/>
    <w:rsid w:val="006E313A"/>
    <w:rsid w:val="006E49B3"/>
    <w:rsid w:val="006E7837"/>
    <w:rsid w:val="006F669A"/>
    <w:rsid w:val="006F79F9"/>
    <w:rsid w:val="00702455"/>
    <w:rsid w:val="0070570D"/>
    <w:rsid w:val="0070675D"/>
    <w:rsid w:val="00710736"/>
    <w:rsid w:val="00712F08"/>
    <w:rsid w:val="007156A0"/>
    <w:rsid w:val="007163D9"/>
    <w:rsid w:val="007205DA"/>
    <w:rsid w:val="00720B2C"/>
    <w:rsid w:val="007220EC"/>
    <w:rsid w:val="007225D6"/>
    <w:rsid w:val="0072278D"/>
    <w:rsid w:val="00723473"/>
    <w:rsid w:val="0072682A"/>
    <w:rsid w:val="00737EC7"/>
    <w:rsid w:val="007407CC"/>
    <w:rsid w:val="00741B09"/>
    <w:rsid w:val="0075321E"/>
    <w:rsid w:val="007535EE"/>
    <w:rsid w:val="00755CE2"/>
    <w:rsid w:val="00761032"/>
    <w:rsid w:val="00761475"/>
    <w:rsid w:val="00761F17"/>
    <w:rsid w:val="00765F28"/>
    <w:rsid w:val="007705AD"/>
    <w:rsid w:val="00773FAB"/>
    <w:rsid w:val="00786ED6"/>
    <w:rsid w:val="00797171"/>
    <w:rsid w:val="007A2E13"/>
    <w:rsid w:val="007A3EC6"/>
    <w:rsid w:val="007B3DD6"/>
    <w:rsid w:val="007B637E"/>
    <w:rsid w:val="007C01B1"/>
    <w:rsid w:val="007C1BEE"/>
    <w:rsid w:val="007C2D41"/>
    <w:rsid w:val="007D0704"/>
    <w:rsid w:val="007D70EE"/>
    <w:rsid w:val="007E1401"/>
    <w:rsid w:val="007E5A65"/>
    <w:rsid w:val="00800359"/>
    <w:rsid w:val="008014CA"/>
    <w:rsid w:val="00801637"/>
    <w:rsid w:val="00804047"/>
    <w:rsid w:val="00805301"/>
    <w:rsid w:val="0080697F"/>
    <w:rsid w:val="008112B3"/>
    <w:rsid w:val="00811FAB"/>
    <w:rsid w:val="00813B6C"/>
    <w:rsid w:val="0081613C"/>
    <w:rsid w:val="00822134"/>
    <w:rsid w:val="00824849"/>
    <w:rsid w:val="00824B9F"/>
    <w:rsid w:val="00825246"/>
    <w:rsid w:val="00831C56"/>
    <w:rsid w:val="00832701"/>
    <w:rsid w:val="00832BAA"/>
    <w:rsid w:val="00833237"/>
    <w:rsid w:val="008351DE"/>
    <w:rsid w:val="008372FF"/>
    <w:rsid w:val="00837FD7"/>
    <w:rsid w:val="00843B5F"/>
    <w:rsid w:val="00843BEE"/>
    <w:rsid w:val="0084754A"/>
    <w:rsid w:val="00850817"/>
    <w:rsid w:val="008517F1"/>
    <w:rsid w:val="00855D79"/>
    <w:rsid w:val="0085741E"/>
    <w:rsid w:val="008600C6"/>
    <w:rsid w:val="008609EA"/>
    <w:rsid w:val="008640A9"/>
    <w:rsid w:val="0086554C"/>
    <w:rsid w:val="008669B2"/>
    <w:rsid w:val="008669DA"/>
    <w:rsid w:val="008672AD"/>
    <w:rsid w:val="008728A1"/>
    <w:rsid w:val="00873964"/>
    <w:rsid w:val="0087580C"/>
    <w:rsid w:val="008765EE"/>
    <w:rsid w:val="00880848"/>
    <w:rsid w:val="0088161D"/>
    <w:rsid w:val="0088381E"/>
    <w:rsid w:val="008905B1"/>
    <w:rsid w:val="008A1F12"/>
    <w:rsid w:val="008B3DDD"/>
    <w:rsid w:val="008B3E8D"/>
    <w:rsid w:val="008B6163"/>
    <w:rsid w:val="008B68A6"/>
    <w:rsid w:val="008C15CF"/>
    <w:rsid w:val="008C42F6"/>
    <w:rsid w:val="008D0899"/>
    <w:rsid w:val="008D0B97"/>
    <w:rsid w:val="008D328B"/>
    <w:rsid w:val="008E338D"/>
    <w:rsid w:val="008F256B"/>
    <w:rsid w:val="009011EE"/>
    <w:rsid w:val="00902651"/>
    <w:rsid w:val="00906B96"/>
    <w:rsid w:val="009118DA"/>
    <w:rsid w:val="00913DED"/>
    <w:rsid w:val="00915704"/>
    <w:rsid w:val="009165EE"/>
    <w:rsid w:val="00916675"/>
    <w:rsid w:val="00917C8B"/>
    <w:rsid w:val="00920C8E"/>
    <w:rsid w:val="00922101"/>
    <w:rsid w:val="00923BFE"/>
    <w:rsid w:val="00925EF9"/>
    <w:rsid w:val="00936B5F"/>
    <w:rsid w:val="00937385"/>
    <w:rsid w:val="0093761C"/>
    <w:rsid w:val="0094174C"/>
    <w:rsid w:val="009532C5"/>
    <w:rsid w:val="009536AC"/>
    <w:rsid w:val="0095378C"/>
    <w:rsid w:val="00960420"/>
    <w:rsid w:val="00961B81"/>
    <w:rsid w:val="00987CDC"/>
    <w:rsid w:val="00987D9D"/>
    <w:rsid w:val="0099068E"/>
    <w:rsid w:val="00990FC9"/>
    <w:rsid w:val="00991AED"/>
    <w:rsid w:val="00991C5A"/>
    <w:rsid w:val="0099232A"/>
    <w:rsid w:val="009926A6"/>
    <w:rsid w:val="009A1AF8"/>
    <w:rsid w:val="009A5FF4"/>
    <w:rsid w:val="009B00AF"/>
    <w:rsid w:val="009B60FE"/>
    <w:rsid w:val="009B7055"/>
    <w:rsid w:val="009C0306"/>
    <w:rsid w:val="009C6E94"/>
    <w:rsid w:val="009C7F41"/>
    <w:rsid w:val="009D4E12"/>
    <w:rsid w:val="009D65D3"/>
    <w:rsid w:val="009E242C"/>
    <w:rsid w:val="009E2A0C"/>
    <w:rsid w:val="009E4467"/>
    <w:rsid w:val="009E5586"/>
    <w:rsid w:val="009F532C"/>
    <w:rsid w:val="00A00C73"/>
    <w:rsid w:val="00A00F62"/>
    <w:rsid w:val="00A033CC"/>
    <w:rsid w:val="00A1187C"/>
    <w:rsid w:val="00A146B5"/>
    <w:rsid w:val="00A15E6A"/>
    <w:rsid w:val="00A16641"/>
    <w:rsid w:val="00A218CC"/>
    <w:rsid w:val="00A270A7"/>
    <w:rsid w:val="00A4380F"/>
    <w:rsid w:val="00A44393"/>
    <w:rsid w:val="00A47BC4"/>
    <w:rsid w:val="00A505C9"/>
    <w:rsid w:val="00A5187A"/>
    <w:rsid w:val="00A523A4"/>
    <w:rsid w:val="00A52720"/>
    <w:rsid w:val="00A621C3"/>
    <w:rsid w:val="00A649A0"/>
    <w:rsid w:val="00A72F8D"/>
    <w:rsid w:val="00A80AEB"/>
    <w:rsid w:val="00A85CDD"/>
    <w:rsid w:val="00A86ED2"/>
    <w:rsid w:val="00A87CF3"/>
    <w:rsid w:val="00A9174F"/>
    <w:rsid w:val="00A95B29"/>
    <w:rsid w:val="00AB0818"/>
    <w:rsid w:val="00AB0B30"/>
    <w:rsid w:val="00AB4410"/>
    <w:rsid w:val="00AB70A2"/>
    <w:rsid w:val="00AC2864"/>
    <w:rsid w:val="00AC2BA8"/>
    <w:rsid w:val="00AD2EB4"/>
    <w:rsid w:val="00AD398B"/>
    <w:rsid w:val="00AD5ADB"/>
    <w:rsid w:val="00AD5B66"/>
    <w:rsid w:val="00AE2688"/>
    <w:rsid w:val="00AF1561"/>
    <w:rsid w:val="00AF5236"/>
    <w:rsid w:val="00B10150"/>
    <w:rsid w:val="00B12292"/>
    <w:rsid w:val="00B3097F"/>
    <w:rsid w:val="00B317CF"/>
    <w:rsid w:val="00B36765"/>
    <w:rsid w:val="00B41CF6"/>
    <w:rsid w:val="00B50370"/>
    <w:rsid w:val="00B50571"/>
    <w:rsid w:val="00B5460B"/>
    <w:rsid w:val="00B61AC8"/>
    <w:rsid w:val="00B72369"/>
    <w:rsid w:val="00B730B7"/>
    <w:rsid w:val="00B773F9"/>
    <w:rsid w:val="00B8004C"/>
    <w:rsid w:val="00B83A94"/>
    <w:rsid w:val="00B84ECE"/>
    <w:rsid w:val="00B90740"/>
    <w:rsid w:val="00B9158B"/>
    <w:rsid w:val="00B94ACD"/>
    <w:rsid w:val="00B95287"/>
    <w:rsid w:val="00B9638C"/>
    <w:rsid w:val="00B96AD5"/>
    <w:rsid w:val="00B97FB7"/>
    <w:rsid w:val="00BA391C"/>
    <w:rsid w:val="00BA4DEF"/>
    <w:rsid w:val="00BA61EF"/>
    <w:rsid w:val="00BA7E27"/>
    <w:rsid w:val="00BB62D4"/>
    <w:rsid w:val="00BB6B03"/>
    <w:rsid w:val="00BB7723"/>
    <w:rsid w:val="00BB7D18"/>
    <w:rsid w:val="00BC08EC"/>
    <w:rsid w:val="00BC7902"/>
    <w:rsid w:val="00BD1985"/>
    <w:rsid w:val="00BD5E99"/>
    <w:rsid w:val="00BE5407"/>
    <w:rsid w:val="00BE7D53"/>
    <w:rsid w:val="00BF3251"/>
    <w:rsid w:val="00BF63E3"/>
    <w:rsid w:val="00C0223F"/>
    <w:rsid w:val="00C14E9E"/>
    <w:rsid w:val="00C14FD3"/>
    <w:rsid w:val="00C174A4"/>
    <w:rsid w:val="00C20309"/>
    <w:rsid w:val="00C24D27"/>
    <w:rsid w:val="00C25BB3"/>
    <w:rsid w:val="00C3100B"/>
    <w:rsid w:val="00C33502"/>
    <w:rsid w:val="00C40B66"/>
    <w:rsid w:val="00C4215F"/>
    <w:rsid w:val="00C469A7"/>
    <w:rsid w:val="00C5033B"/>
    <w:rsid w:val="00C53826"/>
    <w:rsid w:val="00C54566"/>
    <w:rsid w:val="00C55971"/>
    <w:rsid w:val="00C56F13"/>
    <w:rsid w:val="00C63AB4"/>
    <w:rsid w:val="00C64D0F"/>
    <w:rsid w:val="00C67B7F"/>
    <w:rsid w:val="00C70E0B"/>
    <w:rsid w:val="00C779DB"/>
    <w:rsid w:val="00C8140B"/>
    <w:rsid w:val="00C902BE"/>
    <w:rsid w:val="00C94932"/>
    <w:rsid w:val="00CA544C"/>
    <w:rsid w:val="00CB30FA"/>
    <w:rsid w:val="00CB3293"/>
    <w:rsid w:val="00CB75B0"/>
    <w:rsid w:val="00CC26AD"/>
    <w:rsid w:val="00CD3287"/>
    <w:rsid w:val="00CD6F2B"/>
    <w:rsid w:val="00CD72F6"/>
    <w:rsid w:val="00CE02FA"/>
    <w:rsid w:val="00CE235B"/>
    <w:rsid w:val="00CE2367"/>
    <w:rsid w:val="00CE251E"/>
    <w:rsid w:val="00CE2BAE"/>
    <w:rsid w:val="00CE2FA1"/>
    <w:rsid w:val="00CE4AB6"/>
    <w:rsid w:val="00CE5389"/>
    <w:rsid w:val="00CF565B"/>
    <w:rsid w:val="00CF7789"/>
    <w:rsid w:val="00D00DAE"/>
    <w:rsid w:val="00D117D9"/>
    <w:rsid w:val="00D22281"/>
    <w:rsid w:val="00D2342D"/>
    <w:rsid w:val="00D25CFC"/>
    <w:rsid w:val="00D26358"/>
    <w:rsid w:val="00D30715"/>
    <w:rsid w:val="00D31333"/>
    <w:rsid w:val="00D43C69"/>
    <w:rsid w:val="00D47172"/>
    <w:rsid w:val="00D4733F"/>
    <w:rsid w:val="00D509EC"/>
    <w:rsid w:val="00D51EA7"/>
    <w:rsid w:val="00D54E6E"/>
    <w:rsid w:val="00D54F9D"/>
    <w:rsid w:val="00D5726E"/>
    <w:rsid w:val="00D641E3"/>
    <w:rsid w:val="00D72F75"/>
    <w:rsid w:val="00D75334"/>
    <w:rsid w:val="00D77E73"/>
    <w:rsid w:val="00D96D09"/>
    <w:rsid w:val="00DA0148"/>
    <w:rsid w:val="00DB0DB5"/>
    <w:rsid w:val="00DB451F"/>
    <w:rsid w:val="00DB7B00"/>
    <w:rsid w:val="00DD36D6"/>
    <w:rsid w:val="00DE1FBF"/>
    <w:rsid w:val="00DE2068"/>
    <w:rsid w:val="00DE61BD"/>
    <w:rsid w:val="00DE76A2"/>
    <w:rsid w:val="00DF1767"/>
    <w:rsid w:val="00DF3B40"/>
    <w:rsid w:val="00E05032"/>
    <w:rsid w:val="00E05C19"/>
    <w:rsid w:val="00E0754E"/>
    <w:rsid w:val="00E07C40"/>
    <w:rsid w:val="00E112B5"/>
    <w:rsid w:val="00E12D59"/>
    <w:rsid w:val="00E12F7F"/>
    <w:rsid w:val="00E13F48"/>
    <w:rsid w:val="00E25E6D"/>
    <w:rsid w:val="00E31B66"/>
    <w:rsid w:val="00E3653D"/>
    <w:rsid w:val="00E50E58"/>
    <w:rsid w:val="00E602C7"/>
    <w:rsid w:val="00E648E1"/>
    <w:rsid w:val="00E64B43"/>
    <w:rsid w:val="00E64EF0"/>
    <w:rsid w:val="00E661D7"/>
    <w:rsid w:val="00E715A3"/>
    <w:rsid w:val="00E72761"/>
    <w:rsid w:val="00E745EF"/>
    <w:rsid w:val="00E747B0"/>
    <w:rsid w:val="00E74BDA"/>
    <w:rsid w:val="00E8323A"/>
    <w:rsid w:val="00E839DD"/>
    <w:rsid w:val="00E8585A"/>
    <w:rsid w:val="00E9274A"/>
    <w:rsid w:val="00E932AA"/>
    <w:rsid w:val="00EB0BEB"/>
    <w:rsid w:val="00EB38E8"/>
    <w:rsid w:val="00EB438D"/>
    <w:rsid w:val="00EB44A4"/>
    <w:rsid w:val="00EB522E"/>
    <w:rsid w:val="00EB5C85"/>
    <w:rsid w:val="00EC5E03"/>
    <w:rsid w:val="00EC6021"/>
    <w:rsid w:val="00ED2033"/>
    <w:rsid w:val="00ED36CA"/>
    <w:rsid w:val="00ED6847"/>
    <w:rsid w:val="00EF2FB1"/>
    <w:rsid w:val="00EF3453"/>
    <w:rsid w:val="00EF52A6"/>
    <w:rsid w:val="00F03C0A"/>
    <w:rsid w:val="00F055C4"/>
    <w:rsid w:val="00F06235"/>
    <w:rsid w:val="00F1529A"/>
    <w:rsid w:val="00F21B1C"/>
    <w:rsid w:val="00F21DE1"/>
    <w:rsid w:val="00F24356"/>
    <w:rsid w:val="00F26A50"/>
    <w:rsid w:val="00F3072C"/>
    <w:rsid w:val="00F31032"/>
    <w:rsid w:val="00F34A32"/>
    <w:rsid w:val="00F351A0"/>
    <w:rsid w:val="00F44270"/>
    <w:rsid w:val="00F45526"/>
    <w:rsid w:val="00F54397"/>
    <w:rsid w:val="00F56539"/>
    <w:rsid w:val="00F56D6F"/>
    <w:rsid w:val="00F6101C"/>
    <w:rsid w:val="00F61B8D"/>
    <w:rsid w:val="00F72EB4"/>
    <w:rsid w:val="00F77BD2"/>
    <w:rsid w:val="00F8336A"/>
    <w:rsid w:val="00F8503E"/>
    <w:rsid w:val="00F86D89"/>
    <w:rsid w:val="00F90CA4"/>
    <w:rsid w:val="00F932F2"/>
    <w:rsid w:val="00F95A24"/>
    <w:rsid w:val="00FA2184"/>
    <w:rsid w:val="00FA301C"/>
    <w:rsid w:val="00FA4076"/>
    <w:rsid w:val="00FB5173"/>
    <w:rsid w:val="00FC28A3"/>
    <w:rsid w:val="00FC337A"/>
    <w:rsid w:val="00FC506C"/>
    <w:rsid w:val="00FC6851"/>
    <w:rsid w:val="00FD3B24"/>
    <w:rsid w:val="00FD4C4C"/>
    <w:rsid w:val="00FE28DF"/>
    <w:rsid w:val="00FE758F"/>
    <w:rsid w:val="00FF0FB1"/>
    <w:rsid w:val="00FF2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37143"/>
  <w15:docId w15:val="{49C3A8C2-19EE-412B-AB69-3895A2212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07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List Paragraph"/>
    <w:basedOn w:val="a"/>
    <w:uiPriority w:val="1"/>
    <w:qFormat/>
    <w:rsid w:val="00310E7C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qFormat/>
    <w:rsid w:val="00FC28A3"/>
    <w:rPr>
      <w:sz w:val="16"/>
      <w:szCs w:val="16"/>
    </w:rPr>
  </w:style>
  <w:style w:type="character" w:customStyle="1" w:styleId="ad">
    <w:name w:val="Текст выноски Знак"/>
    <w:basedOn w:val="a0"/>
    <w:uiPriority w:val="99"/>
    <w:semiHidden/>
    <w:qFormat/>
    <w:rsid w:val="00801637"/>
    <w:rPr>
      <w:rFonts w:ascii="Lucida Grande CY" w:hAnsi="Lucida Grande CY" w:cs="Lucida Grande CY"/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AE268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E2688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E268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E2688"/>
    <w:rPr>
      <w:rFonts w:ascii="Times New Roman" w:hAnsi="Times New Roman"/>
      <w:b/>
      <w:bCs/>
      <w:sz w:val="20"/>
      <w:szCs w:val="20"/>
    </w:rPr>
  </w:style>
  <w:style w:type="paragraph" w:styleId="af2">
    <w:name w:val="Balloon Text"/>
    <w:basedOn w:val="a"/>
    <w:link w:val="1"/>
    <w:uiPriority w:val="99"/>
    <w:semiHidden/>
    <w:unhideWhenUsed/>
    <w:rsid w:val="00AE2688"/>
    <w:rPr>
      <w:rFonts w:ascii="Segoe UI" w:hAnsi="Segoe UI" w:cs="Segoe UI"/>
      <w:sz w:val="18"/>
      <w:szCs w:val="18"/>
    </w:rPr>
  </w:style>
  <w:style w:type="character" w:customStyle="1" w:styleId="1">
    <w:name w:val="Текст выноски Знак1"/>
    <w:basedOn w:val="a0"/>
    <w:link w:val="af2"/>
    <w:uiPriority w:val="99"/>
    <w:semiHidden/>
    <w:rsid w:val="00AE2688"/>
    <w:rPr>
      <w:rFonts w:ascii="Segoe UI" w:hAnsi="Segoe UI" w:cs="Segoe UI"/>
      <w:sz w:val="18"/>
      <w:szCs w:val="18"/>
    </w:rPr>
  </w:style>
  <w:style w:type="paragraph" w:styleId="af3">
    <w:name w:val="No Spacing"/>
    <w:link w:val="af4"/>
    <w:uiPriority w:val="1"/>
    <w:qFormat/>
    <w:rsid w:val="006C41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Без интервала Знак"/>
    <w:link w:val="af3"/>
    <w:uiPriority w:val="1"/>
    <w:locked/>
    <w:rsid w:val="006C4133"/>
    <w:rPr>
      <w:rFonts w:ascii="Calibri" w:eastAsia="Times New Roman" w:hAnsi="Calibri" w:cs="Times New Roman"/>
      <w:lang w:eastAsia="ru-RU"/>
    </w:rPr>
  </w:style>
  <w:style w:type="paragraph" w:styleId="af5">
    <w:name w:val="Normal (Web)"/>
    <w:basedOn w:val="a"/>
    <w:uiPriority w:val="99"/>
    <w:unhideWhenUsed/>
    <w:rsid w:val="00575EF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575EF3"/>
    <w:rPr>
      <w:rFonts w:ascii="Calibri" w:eastAsia="Times New Roman" w:hAnsi="Calibri" w:cs="Calibri"/>
      <w:szCs w:val="20"/>
      <w:lang w:eastAsia="ru-RU"/>
    </w:rPr>
  </w:style>
  <w:style w:type="paragraph" w:styleId="af6">
    <w:name w:val="Body Text"/>
    <w:basedOn w:val="a"/>
    <w:link w:val="af7"/>
    <w:uiPriority w:val="1"/>
    <w:qFormat/>
    <w:rsid w:val="00033F9F"/>
    <w:pPr>
      <w:widowControl w:val="0"/>
      <w:autoSpaceDE w:val="0"/>
      <w:autoSpaceDN w:val="0"/>
    </w:pPr>
    <w:rPr>
      <w:rFonts w:eastAsia="Times New Roman" w:cs="Times New Roman"/>
      <w:sz w:val="25"/>
      <w:szCs w:val="25"/>
    </w:rPr>
  </w:style>
  <w:style w:type="character" w:customStyle="1" w:styleId="af7">
    <w:name w:val="Основной текст Знак"/>
    <w:basedOn w:val="a0"/>
    <w:link w:val="af6"/>
    <w:uiPriority w:val="1"/>
    <w:rsid w:val="00033F9F"/>
    <w:rPr>
      <w:rFonts w:ascii="Times New Roman" w:eastAsia="Times New Roman" w:hAnsi="Times New Roman" w:cs="Times New Roman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5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6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1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78974F-5BEF-4DC9-98B1-B4E2C2461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1047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7007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exif_MSED_c1f9568289d62be3089200544cffc221291e7574b56d266b7c5ec6350a1ce673</dc:description>
  <cp:lastModifiedBy>Макарова А.А.</cp:lastModifiedBy>
  <cp:revision>2</cp:revision>
  <cp:lastPrinted>2023-04-06T13:18:00Z</cp:lastPrinted>
  <dcterms:created xsi:type="dcterms:W3CDTF">2023-04-11T10:20:00Z</dcterms:created>
  <dcterms:modified xsi:type="dcterms:W3CDTF">2023-04-11T10:20:00Z</dcterms:modified>
</cp:coreProperties>
</file>